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F1430" w14:textId="77777777" w:rsidR="00EC78B9" w:rsidRPr="00184B8D" w:rsidRDefault="00184B8D">
      <w:pPr>
        <w:rPr>
          <w:b/>
          <w:sz w:val="28"/>
          <w:szCs w:val="28"/>
        </w:rPr>
      </w:pPr>
      <w:r w:rsidRPr="00184B8D">
        <w:rPr>
          <w:b/>
          <w:sz w:val="28"/>
          <w:szCs w:val="28"/>
        </w:rPr>
        <w:t xml:space="preserve">Danbury </w:t>
      </w:r>
      <w:r w:rsidR="00F62B46">
        <w:rPr>
          <w:b/>
          <w:sz w:val="28"/>
          <w:szCs w:val="28"/>
        </w:rPr>
        <w:t xml:space="preserve">Neighbourhood Plan </w:t>
      </w:r>
      <w:r w:rsidR="005B2C8E">
        <w:rPr>
          <w:b/>
          <w:sz w:val="28"/>
          <w:szCs w:val="28"/>
        </w:rPr>
        <w:t xml:space="preserve">Advisory </w:t>
      </w:r>
      <w:r w:rsidR="001F4456">
        <w:rPr>
          <w:b/>
          <w:sz w:val="28"/>
          <w:szCs w:val="28"/>
        </w:rPr>
        <w:t>Committee</w:t>
      </w:r>
      <w:r w:rsidR="005B2C8E">
        <w:rPr>
          <w:b/>
          <w:sz w:val="28"/>
          <w:szCs w:val="28"/>
        </w:rPr>
        <w:t xml:space="preserve"> </w:t>
      </w:r>
      <w:r w:rsidR="00F62B46">
        <w:rPr>
          <w:b/>
          <w:sz w:val="28"/>
          <w:szCs w:val="28"/>
        </w:rPr>
        <w:t>Terms of Reference</w:t>
      </w:r>
    </w:p>
    <w:p w14:paraId="025F1431" w14:textId="77777777" w:rsidR="00151430" w:rsidRPr="006E7098" w:rsidRDefault="004823AE" w:rsidP="004823AE">
      <w:pPr>
        <w:spacing w:after="0"/>
        <w:rPr>
          <w:b/>
        </w:rPr>
      </w:pPr>
      <w:r w:rsidRPr="006E7098">
        <w:rPr>
          <w:b/>
        </w:rPr>
        <w:t>Name</w:t>
      </w:r>
    </w:p>
    <w:p w14:paraId="025F1432" w14:textId="77777777" w:rsidR="001F4456" w:rsidRPr="00D472C8" w:rsidRDefault="001F4456" w:rsidP="00CF1A73">
      <w:pPr>
        <w:pStyle w:val="ListParagraph"/>
        <w:numPr>
          <w:ilvl w:val="0"/>
          <w:numId w:val="4"/>
        </w:numPr>
        <w:spacing w:after="0"/>
        <w:ind w:left="360"/>
        <w:rPr>
          <w:b/>
        </w:rPr>
      </w:pPr>
      <w:r w:rsidRPr="00D472C8">
        <w:t xml:space="preserve">The </w:t>
      </w:r>
      <w:r w:rsidR="009B3A9A" w:rsidRPr="00D472C8">
        <w:t xml:space="preserve">statutory </w:t>
      </w:r>
      <w:r w:rsidRPr="00D472C8">
        <w:t xml:space="preserve">‘qualifying body’ for the purposes of producing the Neighbourhood Plan is Danbury Parish </w:t>
      </w:r>
      <w:r w:rsidR="005D4012" w:rsidRPr="00D472C8">
        <w:t xml:space="preserve">  </w:t>
      </w:r>
      <w:r w:rsidRPr="00D472C8">
        <w:t xml:space="preserve">Council.  </w:t>
      </w:r>
    </w:p>
    <w:p w14:paraId="025F1433" w14:textId="77777777" w:rsidR="004823AE" w:rsidRPr="00D472C8" w:rsidRDefault="004823AE" w:rsidP="004823AE">
      <w:pPr>
        <w:pStyle w:val="ListParagraph"/>
        <w:numPr>
          <w:ilvl w:val="0"/>
          <w:numId w:val="4"/>
        </w:numPr>
        <w:ind w:left="360"/>
      </w:pPr>
      <w:r w:rsidRPr="00D472C8">
        <w:t xml:space="preserve">The name of the </w:t>
      </w:r>
      <w:r w:rsidR="005B2C8E" w:rsidRPr="00D472C8">
        <w:t>advisory committee</w:t>
      </w:r>
      <w:r w:rsidRPr="00D472C8">
        <w:t xml:space="preserve"> shall be the Danbury N</w:t>
      </w:r>
      <w:r w:rsidR="00D665A5" w:rsidRPr="00D472C8">
        <w:t>eighbourhood Plan Steering Group</w:t>
      </w:r>
      <w:r w:rsidRPr="00D472C8">
        <w:t>, hereafter referred to as the Steering Group.</w:t>
      </w:r>
    </w:p>
    <w:p w14:paraId="025F1434" w14:textId="77777777" w:rsidR="00CD5115" w:rsidRPr="00D472C8" w:rsidRDefault="00CD5115" w:rsidP="004823AE">
      <w:pPr>
        <w:pStyle w:val="ListParagraph"/>
        <w:numPr>
          <w:ilvl w:val="0"/>
          <w:numId w:val="4"/>
        </w:numPr>
        <w:ind w:left="360"/>
      </w:pPr>
      <w:r w:rsidRPr="00D472C8">
        <w:t>The advisory committee is a sub-comm</w:t>
      </w:r>
      <w:r w:rsidR="00597046" w:rsidRPr="00D472C8">
        <w:t xml:space="preserve">ittee of the Planning Committee of </w:t>
      </w:r>
      <w:r w:rsidR="004C6E0A" w:rsidRPr="00D472C8">
        <w:t>Danbury Parish Council.</w:t>
      </w:r>
    </w:p>
    <w:p w14:paraId="025F1435" w14:textId="77777777" w:rsidR="007C6A42" w:rsidRPr="00D30A8A" w:rsidRDefault="007C6A42" w:rsidP="00D30A8A">
      <w:pPr>
        <w:pStyle w:val="NoSpacing"/>
      </w:pPr>
    </w:p>
    <w:p w14:paraId="025F1436" w14:textId="77777777" w:rsidR="004823AE" w:rsidRPr="00F13218" w:rsidRDefault="004823AE" w:rsidP="00D30A8A">
      <w:pPr>
        <w:pStyle w:val="NoSpacing"/>
        <w:rPr>
          <w:b/>
        </w:rPr>
      </w:pPr>
      <w:r w:rsidRPr="00F13218">
        <w:rPr>
          <w:b/>
        </w:rPr>
        <w:t>Purpose</w:t>
      </w:r>
    </w:p>
    <w:p w14:paraId="025F1437" w14:textId="77777777" w:rsidR="004823AE" w:rsidRDefault="004823AE" w:rsidP="004823AE">
      <w:pPr>
        <w:pStyle w:val="ListParagraph"/>
        <w:numPr>
          <w:ilvl w:val="0"/>
          <w:numId w:val="4"/>
        </w:numPr>
        <w:ind w:left="360"/>
      </w:pPr>
      <w:r w:rsidRPr="006E7098">
        <w:t xml:space="preserve">The purpose of the group will be </w:t>
      </w:r>
      <w:r w:rsidR="004D237A" w:rsidRPr="006E7098">
        <w:t xml:space="preserve">to </w:t>
      </w:r>
      <w:r w:rsidRPr="007B3699">
        <w:t xml:space="preserve">produce </w:t>
      </w:r>
      <w:r w:rsidRPr="006E7098">
        <w:t xml:space="preserve">a Neighbourhood Plan for the Danbury Neighbourhood Area. </w:t>
      </w:r>
    </w:p>
    <w:p w14:paraId="025F1438" w14:textId="77777777" w:rsidR="004B7D8B" w:rsidRPr="00D472C8" w:rsidRDefault="004B7D8B" w:rsidP="004B7D8B">
      <w:pPr>
        <w:pStyle w:val="ListParagraph"/>
        <w:numPr>
          <w:ilvl w:val="0"/>
          <w:numId w:val="4"/>
        </w:numPr>
        <w:ind w:left="360"/>
      </w:pPr>
      <w:r w:rsidRPr="00D472C8">
        <w:t>The plan will define general planning policies for the development and use of land in the Neighbourhood Plan Area and identify areas or sites to accommodate the necessary development consistent with the emerging Chelmsford City Local Plan.</w:t>
      </w:r>
    </w:p>
    <w:p w14:paraId="025F1439" w14:textId="77777777" w:rsidR="004823AE" w:rsidRPr="006E7098" w:rsidRDefault="004823AE" w:rsidP="004823AE">
      <w:pPr>
        <w:pStyle w:val="ListParagraph"/>
        <w:numPr>
          <w:ilvl w:val="0"/>
          <w:numId w:val="4"/>
        </w:numPr>
        <w:ind w:left="360"/>
      </w:pPr>
      <w:r w:rsidRPr="006E7098">
        <w:t xml:space="preserve">The </w:t>
      </w:r>
      <w:r w:rsidR="004D237A" w:rsidRPr="006E7098">
        <w:t xml:space="preserve">Plan will be produced </w:t>
      </w:r>
      <w:r w:rsidR="009B3A9A">
        <w:t>on the basis of the views</w:t>
      </w:r>
      <w:r w:rsidR="004D237A" w:rsidRPr="006E7098">
        <w:t xml:space="preserve"> of all residents</w:t>
      </w:r>
      <w:r w:rsidR="002478D1">
        <w:t>,</w:t>
      </w:r>
      <w:r w:rsidR="004D237A" w:rsidRPr="006E7098">
        <w:t xml:space="preserve"> businesses </w:t>
      </w:r>
      <w:r w:rsidR="002478D1" w:rsidRPr="00D814C9">
        <w:t>and other interested parties</w:t>
      </w:r>
      <w:r w:rsidR="002478D1">
        <w:t xml:space="preserve">, </w:t>
      </w:r>
      <w:r w:rsidR="004D237A" w:rsidRPr="006E7098">
        <w:t>both now and in the future.</w:t>
      </w:r>
    </w:p>
    <w:p w14:paraId="025F143A" w14:textId="77777777" w:rsidR="00EB0155" w:rsidRPr="006E7098" w:rsidRDefault="004D237A" w:rsidP="00EB0155">
      <w:pPr>
        <w:pStyle w:val="ListParagraph"/>
        <w:numPr>
          <w:ilvl w:val="0"/>
          <w:numId w:val="4"/>
        </w:numPr>
        <w:ind w:left="360"/>
      </w:pPr>
      <w:r w:rsidRPr="006E7098">
        <w:t>The plan will seek to improve the social, economic and enviro</w:t>
      </w:r>
      <w:r w:rsidR="00EB0155" w:rsidRPr="006E7098">
        <w:t xml:space="preserve">nmental well-being of the area </w:t>
      </w:r>
      <w:r w:rsidRPr="006E7098">
        <w:t>and those residing in it.</w:t>
      </w:r>
      <w:r w:rsidR="00EB0155" w:rsidRPr="006E7098">
        <w:t xml:space="preserve"> </w:t>
      </w:r>
    </w:p>
    <w:p w14:paraId="025F143B" w14:textId="77777777" w:rsidR="00D860AB" w:rsidRPr="00D860AB" w:rsidRDefault="00EB0155" w:rsidP="00EB0155">
      <w:pPr>
        <w:pStyle w:val="ListParagraph"/>
        <w:numPr>
          <w:ilvl w:val="0"/>
          <w:numId w:val="4"/>
        </w:numPr>
        <w:ind w:left="360"/>
      </w:pPr>
      <w:r w:rsidRPr="006E7098">
        <w:t>The Steering Group s</w:t>
      </w:r>
      <w:r w:rsidR="00D04469">
        <w:t>hall achieve the following goals</w:t>
      </w:r>
      <w:r w:rsidR="00D860AB">
        <w:t>:</w:t>
      </w:r>
    </w:p>
    <w:p w14:paraId="025F143C" w14:textId="77777777" w:rsidR="004B7D8B" w:rsidRDefault="00F30CDA" w:rsidP="00B47F4F">
      <w:pPr>
        <w:pStyle w:val="ListParagraph"/>
        <w:numPr>
          <w:ilvl w:val="0"/>
          <w:numId w:val="17"/>
        </w:numPr>
      </w:pPr>
      <w:r w:rsidRPr="006E7098">
        <w:t>Produce</w:t>
      </w:r>
      <w:r w:rsidR="003F2A2E" w:rsidRPr="006E7098">
        <w:t xml:space="preserve"> a Neighbourhood Plan that i</w:t>
      </w:r>
      <w:r w:rsidR="004B7D8B">
        <w:t>s representative of local views.</w:t>
      </w:r>
    </w:p>
    <w:p w14:paraId="025F143D" w14:textId="77777777" w:rsidR="003F2A2E" w:rsidRPr="006E7098" w:rsidRDefault="003F2A2E" w:rsidP="00B47F4F">
      <w:pPr>
        <w:pStyle w:val="ListParagraph"/>
        <w:numPr>
          <w:ilvl w:val="0"/>
          <w:numId w:val="17"/>
        </w:numPr>
      </w:pPr>
      <w:r w:rsidRPr="006E7098">
        <w:t>Identify ways of involving the whole community and gather the views and opinions of as many individuals, groups and organisations in the community as possible on a number of aspects relating to the Neighbourhood Plan.</w:t>
      </w:r>
    </w:p>
    <w:p w14:paraId="025F143E" w14:textId="77777777" w:rsidR="003F2A2E" w:rsidRPr="006E7098" w:rsidRDefault="003F2A2E" w:rsidP="00B47F4F">
      <w:pPr>
        <w:pStyle w:val="ListParagraph"/>
        <w:numPr>
          <w:ilvl w:val="0"/>
          <w:numId w:val="17"/>
        </w:numPr>
      </w:pPr>
      <w:r w:rsidRPr="006E7098">
        <w:t>Determine the types of surveys and information gathering to be used and be responsible for the analysis of the survey, the production and distribution of the final report.</w:t>
      </w:r>
    </w:p>
    <w:p w14:paraId="025F143F" w14:textId="77777777" w:rsidR="003F2A2E" w:rsidRPr="00424FEB" w:rsidRDefault="00AC5D4C" w:rsidP="00B47F4F">
      <w:pPr>
        <w:pStyle w:val="ListParagraph"/>
        <w:numPr>
          <w:ilvl w:val="0"/>
          <w:numId w:val="17"/>
        </w:numPr>
      </w:pPr>
      <w:r w:rsidRPr="00424FEB">
        <w:t xml:space="preserve">Liaise with </w:t>
      </w:r>
      <w:r w:rsidR="00D44D12" w:rsidRPr="00424FEB">
        <w:t>the Neighbourhood Plan Coordinator to m</w:t>
      </w:r>
      <w:r w:rsidR="003F2A2E" w:rsidRPr="00424FEB">
        <w:t>ake the plan as effective as possible.</w:t>
      </w:r>
    </w:p>
    <w:p w14:paraId="025F1440" w14:textId="77777777" w:rsidR="003F2A2E" w:rsidRPr="00424FEB" w:rsidRDefault="003F2A2E" w:rsidP="00B47F4F">
      <w:pPr>
        <w:pStyle w:val="ListParagraph"/>
        <w:numPr>
          <w:ilvl w:val="0"/>
          <w:numId w:val="17"/>
        </w:numPr>
      </w:pPr>
      <w:r w:rsidRPr="00424FEB">
        <w:t xml:space="preserve">Effectively communicate findings, ideas and approaches for the Neighbourhood Plan to </w:t>
      </w:r>
      <w:r w:rsidR="008E4C1D" w:rsidRPr="00424FEB">
        <w:t>the Parish Council and the wider community.</w:t>
      </w:r>
    </w:p>
    <w:p w14:paraId="025F1441" w14:textId="77777777" w:rsidR="008E4C1D" w:rsidRPr="00424FEB" w:rsidRDefault="008E4C1D" w:rsidP="00B47F4F">
      <w:pPr>
        <w:pStyle w:val="ListParagraph"/>
        <w:numPr>
          <w:ilvl w:val="0"/>
          <w:numId w:val="17"/>
        </w:numPr>
      </w:pPr>
      <w:r w:rsidRPr="00424FEB">
        <w:t>Identify support, resources and funding needed for stages of the process.</w:t>
      </w:r>
    </w:p>
    <w:p w14:paraId="025F1442" w14:textId="77777777" w:rsidR="008E4C1D" w:rsidRPr="00D472C8" w:rsidRDefault="00D472C8" w:rsidP="00B47F4F">
      <w:pPr>
        <w:pStyle w:val="ListParagraph"/>
        <w:numPr>
          <w:ilvl w:val="0"/>
          <w:numId w:val="17"/>
        </w:numPr>
      </w:pPr>
      <w:r w:rsidRPr="00D472C8">
        <w:t>D</w:t>
      </w:r>
      <w:r w:rsidR="00EA33ED" w:rsidRPr="00D472C8">
        <w:t>emonstrate</w:t>
      </w:r>
      <w:r w:rsidR="00DE6A3A" w:rsidRPr="00D472C8">
        <w:t xml:space="preserve"> that</w:t>
      </w:r>
      <w:r w:rsidR="00242682" w:rsidRPr="00D472C8">
        <w:t xml:space="preserve"> the decision making process</w:t>
      </w:r>
      <w:r w:rsidR="00DE6A3A" w:rsidRPr="00D472C8">
        <w:t xml:space="preserve"> is conducted</w:t>
      </w:r>
      <w:r w:rsidR="00242682" w:rsidRPr="00D472C8">
        <w:t xml:space="preserve"> in an open, transparent and accessible way.</w:t>
      </w:r>
    </w:p>
    <w:p w14:paraId="025F1443" w14:textId="77777777" w:rsidR="00D25F1D" w:rsidRPr="00424FEB" w:rsidRDefault="00846E63" w:rsidP="00B47F4F">
      <w:pPr>
        <w:pStyle w:val="ListParagraph"/>
        <w:numPr>
          <w:ilvl w:val="0"/>
          <w:numId w:val="17"/>
        </w:numPr>
      </w:pPr>
      <w:r w:rsidRPr="00D814C9">
        <w:t xml:space="preserve">Consider </w:t>
      </w:r>
      <w:r w:rsidR="00D25F1D" w:rsidRPr="00D814C9">
        <w:t xml:space="preserve">growth that is suitable for Danbury Parish as part of maintaining a </w:t>
      </w:r>
      <w:r w:rsidRPr="00D814C9">
        <w:t xml:space="preserve">sustainable, </w:t>
      </w:r>
      <w:r w:rsidR="00D25F1D" w:rsidRPr="00424FEB">
        <w:t>balanced and thriving community.</w:t>
      </w:r>
    </w:p>
    <w:p w14:paraId="025F1444" w14:textId="77777777" w:rsidR="00D25F1D" w:rsidRPr="00424FEB" w:rsidRDefault="00AC5D4C" w:rsidP="00B47F4F">
      <w:pPr>
        <w:pStyle w:val="ListParagraph"/>
        <w:numPr>
          <w:ilvl w:val="0"/>
          <w:numId w:val="17"/>
        </w:numPr>
      </w:pPr>
      <w:r w:rsidRPr="00424FEB">
        <w:t>Liaise with</w:t>
      </w:r>
      <w:r w:rsidR="00276ABC" w:rsidRPr="00424FEB">
        <w:t xml:space="preserve"> the Neighbourhood Plan Coordinator to p</w:t>
      </w:r>
      <w:r w:rsidR="00D25F1D" w:rsidRPr="00424FEB">
        <w:t>roduce a plan that is consistent with National and Local Policies.</w:t>
      </w:r>
    </w:p>
    <w:p w14:paraId="025F1445" w14:textId="77777777" w:rsidR="00AC5D4C" w:rsidRPr="00424FEB" w:rsidRDefault="00AC5D4C" w:rsidP="00B47F4F">
      <w:pPr>
        <w:pStyle w:val="ListParagraph"/>
        <w:numPr>
          <w:ilvl w:val="0"/>
          <w:numId w:val="17"/>
        </w:numPr>
      </w:pPr>
      <w:r w:rsidRPr="00424FEB">
        <w:t>Regularly report back to the Parish Counc</w:t>
      </w:r>
      <w:r w:rsidR="00B3556F" w:rsidRPr="00424FEB">
        <w:t>il</w:t>
      </w:r>
      <w:r w:rsidR="00CA0DFB" w:rsidRPr="00424FEB">
        <w:t xml:space="preserve">, for endorsement, </w:t>
      </w:r>
      <w:r w:rsidRPr="00424FEB">
        <w:t>on progress, issues arising and outcomes</w:t>
      </w:r>
      <w:r w:rsidR="00CA0DFB" w:rsidRPr="00424FEB">
        <w:t>,</w:t>
      </w:r>
      <w:r w:rsidRPr="00424FEB">
        <w:t xml:space="preserve"> via the Neighbourhood Plan Coordinator or where this isn’t</w:t>
      </w:r>
      <w:r w:rsidR="006C5ADB" w:rsidRPr="00424FEB">
        <w:t xml:space="preserve"> possible by a P</w:t>
      </w:r>
      <w:r w:rsidRPr="00424FEB">
        <w:t xml:space="preserve">arish Council Member.  </w:t>
      </w:r>
    </w:p>
    <w:p w14:paraId="025F1446" w14:textId="77777777" w:rsidR="00D472C8" w:rsidRDefault="00D472C8" w:rsidP="00981097">
      <w:pPr>
        <w:spacing w:after="0"/>
        <w:rPr>
          <w:b/>
        </w:rPr>
      </w:pPr>
    </w:p>
    <w:p w14:paraId="025F1447" w14:textId="77777777" w:rsidR="00F13218" w:rsidRPr="00F13218" w:rsidRDefault="00F13218" w:rsidP="00981097">
      <w:pPr>
        <w:spacing w:after="0"/>
        <w:rPr>
          <w:b/>
        </w:rPr>
      </w:pPr>
      <w:r w:rsidRPr="00F13218">
        <w:rPr>
          <w:b/>
        </w:rPr>
        <w:t xml:space="preserve">Roles and </w:t>
      </w:r>
      <w:r w:rsidR="00B95AEF" w:rsidRPr="00F13218">
        <w:rPr>
          <w:b/>
        </w:rPr>
        <w:t>Responsibilities</w:t>
      </w:r>
    </w:p>
    <w:p w14:paraId="025F1448" w14:textId="77777777" w:rsidR="00823BFB" w:rsidRPr="00B95AEF" w:rsidRDefault="00823BFB" w:rsidP="00981097">
      <w:pPr>
        <w:pStyle w:val="ListParagraph"/>
        <w:numPr>
          <w:ilvl w:val="0"/>
          <w:numId w:val="4"/>
        </w:numPr>
        <w:spacing w:after="0"/>
        <w:ind w:left="360"/>
      </w:pPr>
      <w:r w:rsidRPr="00B95AEF">
        <w:lastRenderedPageBreak/>
        <w:t xml:space="preserve">The Parish Council </w:t>
      </w:r>
      <w:r w:rsidR="00F13218" w:rsidRPr="00B95AEF">
        <w:t>S</w:t>
      </w:r>
      <w:r w:rsidRPr="00B95AEF">
        <w:t>hall:</w:t>
      </w:r>
    </w:p>
    <w:p w14:paraId="025F1449" w14:textId="77777777" w:rsidR="00823BFB" w:rsidRPr="00B95AEF" w:rsidRDefault="00823BFB" w:rsidP="00823BFB">
      <w:pPr>
        <w:pStyle w:val="ListParagraph"/>
        <w:numPr>
          <w:ilvl w:val="0"/>
          <w:numId w:val="14"/>
        </w:numPr>
      </w:pPr>
      <w:r w:rsidRPr="00B95AEF">
        <w:t xml:space="preserve">Employ </w:t>
      </w:r>
      <w:r w:rsidR="00A454B8" w:rsidRPr="00B95AEF">
        <w:t>the</w:t>
      </w:r>
      <w:r w:rsidRPr="00B95AEF">
        <w:t xml:space="preserve"> Neighbourhood Plan Coordinator.</w:t>
      </w:r>
    </w:p>
    <w:p w14:paraId="025F144A" w14:textId="77777777" w:rsidR="00542AE5" w:rsidRPr="00B95AEF" w:rsidRDefault="00542AE5" w:rsidP="00823BFB">
      <w:pPr>
        <w:pStyle w:val="ListParagraph"/>
        <w:numPr>
          <w:ilvl w:val="0"/>
          <w:numId w:val="14"/>
        </w:numPr>
      </w:pPr>
      <w:r w:rsidRPr="00B95AEF">
        <w:t xml:space="preserve">Provide help, guidance and support to progress the plan.  </w:t>
      </w:r>
    </w:p>
    <w:p w14:paraId="025F144B" w14:textId="77777777" w:rsidR="00AF11C8" w:rsidRPr="00B95AEF" w:rsidRDefault="00AF11C8" w:rsidP="00AF11C8">
      <w:pPr>
        <w:pStyle w:val="ListParagraph"/>
        <w:numPr>
          <w:ilvl w:val="0"/>
          <w:numId w:val="14"/>
        </w:numPr>
        <w:spacing w:after="0"/>
      </w:pPr>
      <w:r w:rsidRPr="00B95AEF">
        <w:t>Provide insurance to cover the activities of the Steering Group and volunteers, but Steering Group members, in liaison with the Coordinator and Parish Clerk, need to ensure that terms of the insurance are not breached.</w:t>
      </w:r>
    </w:p>
    <w:p w14:paraId="025F144C" w14:textId="77777777" w:rsidR="00823BFB" w:rsidRPr="00B95AEF" w:rsidRDefault="004D2691" w:rsidP="004D2691">
      <w:pPr>
        <w:pStyle w:val="ListParagraph"/>
        <w:numPr>
          <w:ilvl w:val="0"/>
          <w:numId w:val="14"/>
        </w:numPr>
        <w:spacing w:after="0"/>
      </w:pPr>
      <w:r w:rsidRPr="00B95AEF">
        <w:t>Be responsible for applying for all</w:t>
      </w:r>
      <w:r w:rsidR="00780C5F" w:rsidRPr="00B95AEF">
        <w:t xml:space="preserve"> grants, </w:t>
      </w:r>
      <w:r w:rsidR="008679B4" w:rsidRPr="00B95AEF">
        <w:t>funding</w:t>
      </w:r>
      <w:r w:rsidR="00780C5F" w:rsidRPr="00B95AEF">
        <w:t xml:space="preserve"> and for financial arrangements</w:t>
      </w:r>
      <w:r w:rsidR="008679B4" w:rsidRPr="00B95AEF">
        <w:t xml:space="preserve"> </w:t>
      </w:r>
      <w:r w:rsidR="00780C5F" w:rsidRPr="00B95AEF">
        <w:t xml:space="preserve">as set out under Finance in </w:t>
      </w:r>
      <w:r w:rsidRPr="00B95AEF">
        <w:t>point</w:t>
      </w:r>
      <w:r w:rsidR="00780C5F" w:rsidRPr="00B95AEF">
        <w:t>s</w:t>
      </w:r>
      <w:r w:rsidRPr="00B95AEF">
        <w:t xml:space="preserve"> 3</w:t>
      </w:r>
      <w:r w:rsidR="00796987" w:rsidRPr="00B95AEF">
        <w:t>2</w:t>
      </w:r>
      <w:r w:rsidR="00780C5F" w:rsidRPr="00B95AEF">
        <w:t>-3</w:t>
      </w:r>
      <w:r w:rsidR="00796987" w:rsidRPr="00B95AEF">
        <w:t>8</w:t>
      </w:r>
      <w:r w:rsidRPr="00B95AEF">
        <w:t xml:space="preserve"> of this constitution.</w:t>
      </w:r>
    </w:p>
    <w:p w14:paraId="025F144D" w14:textId="77777777" w:rsidR="00FB2A53" w:rsidRPr="00B95AEF" w:rsidRDefault="00FB2A53" w:rsidP="00823BFB">
      <w:pPr>
        <w:pStyle w:val="ListParagraph"/>
        <w:numPr>
          <w:ilvl w:val="0"/>
          <w:numId w:val="14"/>
        </w:numPr>
      </w:pPr>
      <w:r w:rsidRPr="00B95AEF">
        <w:t xml:space="preserve">Submit the Neighbourhood Plan and Supporting Documents to Chelmsford City Council for checking, consultation and examination by the independent examiner. </w:t>
      </w:r>
    </w:p>
    <w:p w14:paraId="025F144E" w14:textId="77777777" w:rsidR="00C77121" w:rsidRPr="00B95AEF" w:rsidRDefault="00C77121" w:rsidP="00823BFB">
      <w:pPr>
        <w:pStyle w:val="ListParagraph"/>
        <w:numPr>
          <w:ilvl w:val="0"/>
          <w:numId w:val="14"/>
        </w:numPr>
      </w:pPr>
      <w:r w:rsidRPr="00B95AEF">
        <w:t xml:space="preserve">Nominate </w:t>
      </w:r>
      <w:r w:rsidR="00DE2BA9" w:rsidRPr="00B95AEF">
        <w:t>Parish Councillors to be members of the Steering Group.</w:t>
      </w:r>
    </w:p>
    <w:p w14:paraId="025F144F" w14:textId="77777777" w:rsidR="00C77121" w:rsidRPr="00B95AEF" w:rsidRDefault="00C77121" w:rsidP="00DE2BA9">
      <w:pPr>
        <w:pStyle w:val="ListParagraph"/>
        <w:ind w:left="1080"/>
      </w:pPr>
    </w:p>
    <w:p w14:paraId="025F1450" w14:textId="77777777" w:rsidR="00132AC9" w:rsidRPr="00424FEB" w:rsidRDefault="00132AC9" w:rsidP="00132AC9">
      <w:pPr>
        <w:pStyle w:val="ListParagraph"/>
        <w:ind w:left="814"/>
      </w:pPr>
    </w:p>
    <w:p w14:paraId="025F1451" w14:textId="77777777" w:rsidR="00F30CDA" w:rsidRPr="00424FEB" w:rsidRDefault="00F30CDA" w:rsidP="00F30CDA">
      <w:pPr>
        <w:pStyle w:val="ListParagraph"/>
        <w:numPr>
          <w:ilvl w:val="0"/>
          <w:numId w:val="4"/>
        </w:numPr>
        <w:ind w:left="360"/>
      </w:pPr>
      <w:r w:rsidRPr="00424FEB">
        <w:t>The Neighbourhood Plan Coordinator shall:</w:t>
      </w:r>
    </w:p>
    <w:p w14:paraId="025F1452" w14:textId="77777777" w:rsidR="00F30CDA" w:rsidRPr="00424FEB" w:rsidRDefault="00F30CDA" w:rsidP="00F01BD2">
      <w:pPr>
        <w:pStyle w:val="ListParagraph"/>
        <w:numPr>
          <w:ilvl w:val="0"/>
          <w:numId w:val="13"/>
        </w:numPr>
      </w:pPr>
      <w:r w:rsidRPr="00424FEB">
        <w:t>Manage</w:t>
      </w:r>
      <w:r w:rsidR="00AC5D4C" w:rsidRPr="00424FEB">
        <w:t xml:space="preserve">, support </w:t>
      </w:r>
      <w:r w:rsidRPr="00424FEB">
        <w:t>and coordinate the production of a Neighbourhood Plan that is representative of local views.</w:t>
      </w:r>
      <w:r w:rsidR="00F01BD2" w:rsidRPr="00424FEB">
        <w:t xml:space="preserve">  Carry out effective research and consultation to support the </w:t>
      </w:r>
      <w:r w:rsidR="00182461" w:rsidRPr="00424FEB">
        <w:t>Neighbourhood Plan p</w:t>
      </w:r>
      <w:r w:rsidR="00F01BD2" w:rsidRPr="00424FEB">
        <w:t>rocess.</w:t>
      </w:r>
    </w:p>
    <w:p w14:paraId="025F1453" w14:textId="77777777" w:rsidR="00AD1C85" w:rsidRPr="00424FEB" w:rsidRDefault="00E64AFC" w:rsidP="007C5398">
      <w:pPr>
        <w:pStyle w:val="ListParagraph"/>
        <w:numPr>
          <w:ilvl w:val="0"/>
          <w:numId w:val="13"/>
        </w:numPr>
        <w:spacing w:after="0"/>
      </w:pPr>
      <w:r w:rsidRPr="00424FEB">
        <w:t>Advise the Steering Group to ensure that the plan is consistent with National and Local Policie</w:t>
      </w:r>
      <w:r w:rsidR="00AD1C85" w:rsidRPr="00424FEB">
        <w:t>s and assist in the formulation of policies and best practice relating to production and submission of the Neighbourhood Plan.</w:t>
      </w:r>
    </w:p>
    <w:p w14:paraId="025F1454" w14:textId="77777777" w:rsidR="00F30CDA" w:rsidRPr="00424FEB" w:rsidRDefault="0071774A" w:rsidP="007C5398">
      <w:pPr>
        <w:pStyle w:val="ListParagraph"/>
        <w:numPr>
          <w:ilvl w:val="0"/>
          <w:numId w:val="13"/>
        </w:numPr>
        <w:spacing w:after="0"/>
      </w:pPr>
      <w:r w:rsidRPr="00424FEB">
        <w:t>Liaise</w:t>
      </w:r>
      <w:r w:rsidR="00F30CDA" w:rsidRPr="00424FEB">
        <w:t xml:space="preserve"> with relevant authorities and organisations </w:t>
      </w:r>
      <w:r w:rsidR="00382086" w:rsidRPr="00424FEB">
        <w:t xml:space="preserve">and report back to the Steering Group </w:t>
      </w:r>
      <w:r w:rsidR="00F30CDA" w:rsidRPr="00424FEB">
        <w:t>to make th</w:t>
      </w:r>
      <w:r w:rsidR="00631EF2" w:rsidRPr="00424FEB">
        <w:t>e plan as effective as possible</w:t>
      </w:r>
      <w:r w:rsidR="00382086" w:rsidRPr="00424FEB">
        <w:t>,</w:t>
      </w:r>
      <w:r w:rsidR="00631EF2" w:rsidRPr="00424FEB">
        <w:t xml:space="preserve"> and to take the plan to adoption by the City Council.</w:t>
      </w:r>
    </w:p>
    <w:p w14:paraId="025F1455" w14:textId="77777777" w:rsidR="00346815" w:rsidRPr="00424FEB" w:rsidRDefault="00C75C10" w:rsidP="00F01BD2">
      <w:pPr>
        <w:pStyle w:val="ListParagraph"/>
        <w:numPr>
          <w:ilvl w:val="0"/>
          <w:numId w:val="13"/>
        </w:numPr>
      </w:pPr>
      <w:r w:rsidRPr="00424FEB">
        <w:t xml:space="preserve">Act as the Financial Coordinator for the </w:t>
      </w:r>
      <w:r w:rsidR="00182461" w:rsidRPr="00424FEB">
        <w:t xml:space="preserve">steering </w:t>
      </w:r>
      <w:r w:rsidRPr="00424FEB">
        <w:t>group</w:t>
      </w:r>
      <w:r w:rsidR="00D44D12" w:rsidRPr="00424FEB">
        <w:t xml:space="preserve"> </w:t>
      </w:r>
      <w:r w:rsidR="00BF5EE1" w:rsidRPr="00424FEB">
        <w:t>in conjunction with</w:t>
      </w:r>
      <w:r w:rsidR="00346815" w:rsidRPr="00424FEB">
        <w:t xml:space="preserve"> the Parish Clerk, who is the Responsible Financial Officer for Danbury Parish Council, and report back to the Parish Council on these matters.</w:t>
      </w:r>
    </w:p>
    <w:p w14:paraId="025F1456" w14:textId="77777777" w:rsidR="00AC5D4C" w:rsidRPr="00424FEB" w:rsidRDefault="00AC5D4C" w:rsidP="007C5398">
      <w:pPr>
        <w:pStyle w:val="ListParagraph"/>
        <w:numPr>
          <w:ilvl w:val="0"/>
          <w:numId w:val="13"/>
        </w:numPr>
      </w:pPr>
      <w:r w:rsidRPr="00424FEB">
        <w:t>Regularly report back to the Parish Council on progress, issues arising and outcomes.</w:t>
      </w:r>
    </w:p>
    <w:p w14:paraId="025F1457" w14:textId="77777777" w:rsidR="003D46E8" w:rsidRPr="00424FEB" w:rsidRDefault="00E22C25" w:rsidP="007C5398">
      <w:pPr>
        <w:pStyle w:val="ListParagraph"/>
        <w:numPr>
          <w:ilvl w:val="0"/>
          <w:numId w:val="13"/>
        </w:numPr>
      </w:pPr>
      <w:r w:rsidRPr="00424FEB">
        <w:t>Identify sources of and a</w:t>
      </w:r>
      <w:r w:rsidR="003D46E8" w:rsidRPr="00424FEB">
        <w:t xml:space="preserve">pply for funding </w:t>
      </w:r>
      <w:r w:rsidRPr="00424FEB">
        <w:t xml:space="preserve">for the Neighbourhood Plan </w:t>
      </w:r>
      <w:r w:rsidR="001825A8" w:rsidRPr="00424FEB">
        <w:t>process</w:t>
      </w:r>
      <w:r w:rsidRPr="00424FEB">
        <w:t xml:space="preserve"> on behalf of Danbury Parish Council.</w:t>
      </w:r>
    </w:p>
    <w:p w14:paraId="025F1458" w14:textId="77777777" w:rsidR="0071774A" w:rsidRPr="00424FEB" w:rsidRDefault="0071774A" w:rsidP="007C5398">
      <w:pPr>
        <w:pStyle w:val="ListParagraph"/>
        <w:numPr>
          <w:ilvl w:val="0"/>
          <w:numId w:val="13"/>
        </w:numPr>
      </w:pPr>
      <w:r w:rsidRPr="00424FEB">
        <w:t xml:space="preserve">Produce </w:t>
      </w:r>
      <w:r w:rsidR="007C5398" w:rsidRPr="00424FEB">
        <w:t xml:space="preserve">and monitor </w:t>
      </w:r>
      <w:r w:rsidRPr="00424FEB">
        <w:t>appropriate timescales and delivery mechanisms for the Neighbourhood Plan.</w:t>
      </w:r>
    </w:p>
    <w:p w14:paraId="025F1459" w14:textId="77777777" w:rsidR="00CB5C65" w:rsidRPr="00424FEB" w:rsidRDefault="00D67C91" w:rsidP="00AB26A3">
      <w:pPr>
        <w:pStyle w:val="ListParagraph"/>
        <w:numPr>
          <w:ilvl w:val="0"/>
          <w:numId w:val="13"/>
        </w:numPr>
        <w:spacing w:after="0"/>
      </w:pPr>
      <w:r w:rsidRPr="00424FEB">
        <w:t>Provide</w:t>
      </w:r>
      <w:r w:rsidR="00CB5C65" w:rsidRPr="00424FEB">
        <w:t xml:space="preserve"> administrat</w:t>
      </w:r>
      <w:r w:rsidRPr="00424FEB">
        <w:t>ive support</w:t>
      </w:r>
      <w:r w:rsidR="00CB5C65" w:rsidRPr="00424FEB">
        <w:t xml:space="preserve"> of all Neighb</w:t>
      </w:r>
      <w:r w:rsidR="00AB26A3" w:rsidRPr="00424FEB">
        <w:t xml:space="preserve">ourhood Planning activities and </w:t>
      </w:r>
      <w:r w:rsidR="00CB5C65" w:rsidRPr="00424FEB">
        <w:t xml:space="preserve">events including preparation of </w:t>
      </w:r>
      <w:r w:rsidRPr="00424FEB">
        <w:t xml:space="preserve">the </w:t>
      </w:r>
      <w:r w:rsidR="00CB5C65" w:rsidRPr="00424FEB">
        <w:t>agenda, attending meetings and preparing minutes.</w:t>
      </w:r>
    </w:p>
    <w:p w14:paraId="025F145A" w14:textId="77777777" w:rsidR="00CB5C65" w:rsidRDefault="00D67C91" w:rsidP="00AB26A3">
      <w:pPr>
        <w:pStyle w:val="ListParagraph"/>
        <w:numPr>
          <w:ilvl w:val="0"/>
          <w:numId w:val="13"/>
        </w:numPr>
        <w:spacing w:after="0"/>
      </w:pPr>
      <w:r w:rsidRPr="00424FEB">
        <w:t xml:space="preserve">Provide administrative support for </w:t>
      </w:r>
      <w:r w:rsidR="00091F5B" w:rsidRPr="00424FEB">
        <w:t>Steering</w:t>
      </w:r>
      <w:r w:rsidR="00CB5C65" w:rsidRPr="00424FEB">
        <w:t xml:space="preserve"> Group’s communications strategy </w:t>
      </w:r>
      <w:r w:rsidRPr="00424FEB">
        <w:t xml:space="preserve">and </w:t>
      </w:r>
      <w:r w:rsidR="00CB5C65" w:rsidRPr="00424FEB">
        <w:t>to liaise with staff regarding the website.</w:t>
      </w:r>
    </w:p>
    <w:p w14:paraId="025F145B" w14:textId="77777777" w:rsidR="007E4165" w:rsidRDefault="007E4165" w:rsidP="007E4165">
      <w:pPr>
        <w:pStyle w:val="ListParagraph"/>
        <w:spacing w:after="0"/>
        <w:ind w:left="1174"/>
      </w:pPr>
    </w:p>
    <w:p w14:paraId="025F145C" w14:textId="77777777" w:rsidR="007E4165" w:rsidRPr="00B95AEF" w:rsidRDefault="00F13218" w:rsidP="00B47F4F">
      <w:pPr>
        <w:pStyle w:val="ListParagraph"/>
        <w:numPr>
          <w:ilvl w:val="0"/>
          <w:numId w:val="4"/>
        </w:numPr>
        <w:spacing w:after="0"/>
        <w:ind w:left="360"/>
      </w:pPr>
      <w:r w:rsidRPr="00B95AEF">
        <w:t xml:space="preserve">Chelmsford City Council </w:t>
      </w:r>
      <w:r w:rsidR="00A91C55" w:rsidRPr="00B95AEF">
        <w:t xml:space="preserve">(as set out in Chelmsford City Council Statement of Community Involvement 2016) </w:t>
      </w:r>
      <w:r w:rsidRPr="00B95AEF">
        <w:t>Sha</w:t>
      </w:r>
      <w:r w:rsidR="007E4165" w:rsidRPr="00B95AEF">
        <w:t>ll:</w:t>
      </w:r>
    </w:p>
    <w:p w14:paraId="025F145D" w14:textId="77777777" w:rsidR="007E4165" w:rsidRPr="00B95AEF" w:rsidRDefault="007E4165" w:rsidP="00B47F4F">
      <w:pPr>
        <w:pStyle w:val="ListParagraph"/>
        <w:numPr>
          <w:ilvl w:val="0"/>
          <w:numId w:val="16"/>
        </w:numPr>
        <w:ind w:left="1080"/>
      </w:pPr>
      <w:r w:rsidRPr="00B95AEF">
        <w:t>Provide a central point of contact for all communications with the City Council, to ensure matters are dealt with by the relevant service in a timely manner.</w:t>
      </w:r>
    </w:p>
    <w:p w14:paraId="025F145E" w14:textId="77777777" w:rsidR="007E4165" w:rsidRPr="00B95AEF" w:rsidRDefault="007E4165" w:rsidP="00B47F4F">
      <w:pPr>
        <w:pStyle w:val="ListParagraph"/>
        <w:numPr>
          <w:ilvl w:val="0"/>
          <w:numId w:val="16"/>
        </w:numPr>
        <w:ind w:left="1080"/>
      </w:pPr>
      <w:r w:rsidRPr="00B95AEF">
        <w:t>Assessment of any questionnaire issued by the group to ensure all relevant issues are included.</w:t>
      </w:r>
    </w:p>
    <w:p w14:paraId="025F145F" w14:textId="77777777" w:rsidR="007E4165" w:rsidRPr="00B95AEF" w:rsidRDefault="007E4165" w:rsidP="00B47F4F">
      <w:pPr>
        <w:pStyle w:val="ListParagraph"/>
        <w:numPr>
          <w:ilvl w:val="0"/>
          <w:numId w:val="16"/>
        </w:numPr>
        <w:ind w:left="1080"/>
      </w:pPr>
      <w:r w:rsidRPr="00B95AEF">
        <w:t>Share data and existing evidence base material.</w:t>
      </w:r>
    </w:p>
    <w:p w14:paraId="025F1460" w14:textId="77777777" w:rsidR="007E4165" w:rsidRPr="00B95AEF" w:rsidRDefault="007E4165" w:rsidP="00B47F4F">
      <w:pPr>
        <w:pStyle w:val="ListParagraph"/>
        <w:numPr>
          <w:ilvl w:val="0"/>
          <w:numId w:val="16"/>
        </w:numPr>
        <w:ind w:left="1080"/>
      </w:pPr>
      <w:r w:rsidRPr="00B95AEF">
        <w:t>Share information on key contacts and stakeholders, where appropriate.</w:t>
      </w:r>
    </w:p>
    <w:p w14:paraId="025F1461" w14:textId="77777777" w:rsidR="007E4165" w:rsidRPr="00B95AEF" w:rsidRDefault="007E4165" w:rsidP="00B47F4F">
      <w:pPr>
        <w:pStyle w:val="ListParagraph"/>
        <w:numPr>
          <w:ilvl w:val="0"/>
          <w:numId w:val="16"/>
        </w:numPr>
        <w:ind w:left="1080"/>
      </w:pPr>
      <w:r w:rsidRPr="00B95AEF">
        <w:lastRenderedPageBreak/>
        <w:t>Provide technical support for mapping.</w:t>
      </w:r>
    </w:p>
    <w:p w14:paraId="025F1462" w14:textId="77777777" w:rsidR="007E4165" w:rsidRDefault="007E4165" w:rsidP="00B47F4F">
      <w:pPr>
        <w:pStyle w:val="ListParagraph"/>
        <w:numPr>
          <w:ilvl w:val="0"/>
          <w:numId w:val="16"/>
        </w:numPr>
        <w:ind w:left="1080"/>
      </w:pPr>
      <w:r w:rsidRPr="00B95AEF">
        <w:t>Advise groups during production of a proposal, particularly in relation to compliance with planning policy and other City Council policies, and whether its aims are met.</w:t>
      </w:r>
    </w:p>
    <w:p w14:paraId="025F1463" w14:textId="77777777" w:rsidR="00933C33" w:rsidRPr="00B95AEF" w:rsidRDefault="00933C33" w:rsidP="005B54FB">
      <w:pPr>
        <w:pStyle w:val="ListParagraph"/>
        <w:numPr>
          <w:ilvl w:val="0"/>
          <w:numId w:val="4"/>
        </w:numPr>
        <w:ind w:left="360"/>
      </w:pPr>
      <w:r w:rsidRPr="00B95AEF">
        <w:t>The Chair and Coordinator Shall act as spokesperson/press officer for the Steering Group.</w:t>
      </w:r>
    </w:p>
    <w:p w14:paraId="025F1464" w14:textId="77777777" w:rsidR="007221F2" w:rsidRPr="00B95AEF" w:rsidRDefault="008D1D25" w:rsidP="00933C33">
      <w:pPr>
        <w:pStyle w:val="ListParagraph"/>
        <w:numPr>
          <w:ilvl w:val="0"/>
          <w:numId w:val="4"/>
        </w:numPr>
        <w:ind w:left="360"/>
      </w:pPr>
      <w:r w:rsidRPr="00B95AEF">
        <w:t xml:space="preserve">The Chair </w:t>
      </w:r>
      <w:r w:rsidR="0096325C" w:rsidRPr="00B95AEF">
        <w:t xml:space="preserve">of the Steering Group </w:t>
      </w:r>
      <w:r w:rsidRPr="00B95AEF">
        <w:t xml:space="preserve">may authorise </w:t>
      </w:r>
      <w:r w:rsidR="00D03C97" w:rsidRPr="00B95AEF">
        <w:t>items</w:t>
      </w:r>
      <w:r w:rsidR="00925E1F" w:rsidRPr="00B95AEF">
        <w:t>,</w:t>
      </w:r>
    </w:p>
    <w:p w14:paraId="025F1465" w14:textId="77777777" w:rsidR="008D1D25" w:rsidRPr="00B95AEF" w:rsidRDefault="00D03C97" w:rsidP="007221F2">
      <w:pPr>
        <w:pStyle w:val="ListParagraph"/>
        <w:ind w:left="360"/>
      </w:pPr>
      <w:r w:rsidRPr="00B95AEF">
        <w:t xml:space="preserve"> that must be agreed/acti</w:t>
      </w:r>
      <w:r w:rsidR="00925E1F" w:rsidRPr="00B95AEF">
        <w:t xml:space="preserve">oned/published between meetings but has no authority to approve financial </w:t>
      </w:r>
      <w:r w:rsidR="00392ADE" w:rsidRPr="00B95AEF">
        <w:t>items</w:t>
      </w:r>
      <w:r w:rsidR="00925E1F" w:rsidRPr="00B95AEF">
        <w:t>.</w:t>
      </w:r>
      <w:r w:rsidRPr="00B95AEF">
        <w:t xml:space="preserve">  Any items actioned in this way must be communicated to the group at the next meeting.</w:t>
      </w:r>
    </w:p>
    <w:p w14:paraId="025F1466" w14:textId="77777777" w:rsidR="007E4165" w:rsidRPr="00424FEB" w:rsidRDefault="007E4165" w:rsidP="007E4165">
      <w:pPr>
        <w:spacing w:after="0"/>
      </w:pPr>
    </w:p>
    <w:p w14:paraId="025F1467" w14:textId="77777777" w:rsidR="00A23598" w:rsidRPr="00424FEB" w:rsidRDefault="00DD3FFB" w:rsidP="00981097">
      <w:pPr>
        <w:spacing w:after="0"/>
        <w:rPr>
          <w:b/>
        </w:rPr>
      </w:pPr>
      <w:r w:rsidRPr="00424FEB">
        <w:rPr>
          <w:b/>
        </w:rPr>
        <w:t>Steering Group Membership</w:t>
      </w:r>
    </w:p>
    <w:p w14:paraId="025F1468" w14:textId="77777777" w:rsidR="00031BE2" w:rsidRPr="00424FEB" w:rsidRDefault="00EE304D" w:rsidP="00031BE2">
      <w:pPr>
        <w:pStyle w:val="ListParagraph"/>
        <w:numPr>
          <w:ilvl w:val="0"/>
          <w:numId w:val="4"/>
        </w:numPr>
        <w:spacing w:after="0"/>
        <w:ind w:left="360"/>
        <w:rPr>
          <w:b/>
        </w:rPr>
      </w:pPr>
      <w:r w:rsidRPr="00424FEB">
        <w:t>Membership of</w:t>
      </w:r>
      <w:r w:rsidR="00031BE2" w:rsidRPr="00424FEB">
        <w:t xml:space="preserve"> the </w:t>
      </w:r>
      <w:r w:rsidR="002273E9" w:rsidRPr="00424FEB">
        <w:t>Steering Group</w:t>
      </w:r>
      <w:r w:rsidR="00031BE2" w:rsidRPr="00424FEB">
        <w:t xml:space="preserve"> shall be open to all people that live, operate a business or hold specific interest in the Danbury Neighbourhood Area and will be expected to exercise balanced consideration of the needs of all aspects of the local community.</w:t>
      </w:r>
      <w:r w:rsidR="00B53F00" w:rsidRPr="00424FEB">
        <w:t xml:space="preserve">  This will include Parish Councillors nomi</w:t>
      </w:r>
      <w:r w:rsidR="00F26467">
        <w:t>nated by</w:t>
      </w:r>
      <w:r w:rsidR="00D472C8">
        <w:t xml:space="preserve"> Danbury Parish Council.</w:t>
      </w:r>
      <w:r w:rsidR="00F26467">
        <w:t xml:space="preserve"> </w:t>
      </w:r>
    </w:p>
    <w:p w14:paraId="025F1469" w14:textId="77777777" w:rsidR="00EE304D" w:rsidRPr="00424FEB" w:rsidRDefault="00762D3A" w:rsidP="00440F36">
      <w:pPr>
        <w:pStyle w:val="ListParagraph"/>
        <w:numPr>
          <w:ilvl w:val="0"/>
          <w:numId w:val="4"/>
        </w:numPr>
        <w:ind w:left="360"/>
      </w:pPr>
      <w:r w:rsidRPr="00424FEB">
        <w:t xml:space="preserve">At the first meeting, the Steering Group will elect a chairman.  </w:t>
      </w:r>
    </w:p>
    <w:p w14:paraId="025F146A" w14:textId="77777777" w:rsidR="00190B17" w:rsidRPr="00424FEB" w:rsidRDefault="00190B17" w:rsidP="00440F36">
      <w:pPr>
        <w:pStyle w:val="ListParagraph"/>
        <w:numPr>
          <w:ilvl w:val="0"/>
          <w:numId w:val="4"/>
        </w:numPr>
        <w:ind w:left="360"/>
      </w:pPr>
      <w:r w:rsidRPr="00424FEB">
        <w:t>The Neighbourhood Plan Coordinator shall provide admin</w:t>
      </w:r>
      <w:r w:rsidR="006E7098" w:rsidRPr="00424FEB">
        <w:t>istrative support by acting as S</w:t>
      </w:r>
      <w:r w:rsidRPr="00424FEB">
        <w:t xml:space="preserve">ecretary and </w:t>
      </w:r>
      <w:r w:rsidR="006E7098" w:rsidRPr="00424FEB">
        <w:t>Financial C</w:t>
      </w:r>
      <w:r w:rsidR="00091F5B" w:rsidRPr="00424FEB">
        <w:t>oordinator</w:t>
      </w:r>
      <w:r w:rsidRPr="00424FEB">
        <w:t xml:space="preserve"> for the Steering Group.</w:t>
      </w:r>
    </w:p>
    <w:p w14:paraId="025F146B" w14:textId="77777777" w:rsidR="00762D3A" w:rsidRPr="00424FEB" w:rsidRDefault="007720EA" w:rsidP="00440F36">
      <w:pPr>
        <w:pStyle w:val="ListParagraph"/>
        <w:numPr>
          <w:ilvl w:val="0"/>
          <w:numId w:val="4"/>
        </w:numPr>
        <w:ind w:left="360"/>
      </w:pPr>
      <w:r w:rsidRPr="00424FEB">
        <w:t xml:space="preserve">A person shall cease to be a member of the Steering Group having notified the Chair </w:t>
      </w:r>
      <w:r w:rsidR="004135CF" w:rsidRPr="00424FEB">
        <w:t>or coordinator in writing of his/her</w:t>
      </w:r>
      <w:r w:rsidRPr="00424FEB">
        <w:t xml:space="preserve"> or wish to resign.</w:t>
      </w:r>
    </w:p>
    <w:p w14:paraId="025F146C" w14:textId="77777777" w:rsidR="007720EA" w:rsidRPr="00424FEB" w:rsidRDefault="007720EA" w:rsidP="007720EA">
      <w:pPr>
        <w:pStyle w:val="ListParagraph"/>
        <w:ind w:left="360"/>
      </w:pPr>
    </w:p>
    <w:p w14:paraId="025F146D" w14:textId="77777777" w:rsidR="007720EA" w:rsidRPr="00424FEB" w:rsidRDefault="0069338B" w:rsidP="007720EA">
      <w:pPr>
        <w:pStyle w:val="ListParagraph"/>
        <w:ind w:left="0"/>
        <w:rPr>
          <w:b/>
        </w:rPr>
      </w:pPr>
      <w:r w:rsidRPr="00424FEB">
        <w:rPr>
          <w:b/>
        </w:rPr>
        <w:t>Code of Conduct</w:t>
      </w:r>
    </w:p>
    <w:p w14:paraId="025F146E" w14:textId="77777777" w:rsidR="0069338B" w:rsidRPr="00424FEB" w:rsidRDefault="00F23938" w:rsidP="00A11A8E">
      <w:pPr>
        <w:pStyle w:val="ListParagraph"/>
        <w:numPr>
          <w:ilvl w:val="0"/>
          <w:numId w:val="4"/>
        </w:numPr>
        <w:spacing w:after="0"/>
        <w:ind w:left="360"/>
        <w:rPr>
          <w:b/>
        </w:rPr>
      </w:pPr>
      <w:r w:rsidRPr="00424FEB">
        <w:rPr>
          <w:b/>
        </w:rPr>
        <w:t xml:space="preserve"> </w:t>
      </w:r>
      <w:r w:rsidRPr="00424FEB">
        <w:t xml:space="preserve">Members </w:t>
      </w:r>
      <w:r w:rsidR="0069338B" w:rsidRPr="00424FEB">
        <w:t xml:space="preserve">shall adhere to the </w:t>
      </w:r>
      <w:r w:rsidR="00D520BA" w:rsidRPr="00424FEB">
        <w:t>Danbury Parish Council</w:t>
      </w:r>
      <w:r w:rsidR="00091F5B" w:rsidRPr="00424FEB">
        <w:t xml:space="preserve"> Code of C</w:t>
      </w:r>
      <w:r w:rsidR="0069338B" w:rsidRPr="00424FEB">
        <w:t>onduct</w:t>
      </w:r>
      <w:r w:rsidR="00935BF5" w:rsidRPr="00424FEB">
        <w:t xml:space="preserve">, </w:t>
      </w:r>
      <w:r w:rsidR="00091F5B" w:rsidRPr="00424FEB">
        <w:t xml:space="preserve">the </w:t>
      </w:r>
      <w:r w:rsidR="008E4184" w:rsidRPr="00424FEB">
        <w:t xml:space="preserve">Expenses </w:t>
      </w:r>
      <w:r w:rsidR="00D520BA" w:rsidRPr="00424FEB">
        <w:t>P</w:t>
      </w:r>
      <w:r w:rsidR="00A84E6F" w:rsidRPr="00424FEB">
        <w:t>rocedures</w:t>
      </w:r>
      <w:r w:rsidR="00EF4AB9">
        <w:rPr>
          <w:color w:val="FF0000"/>
        </w:rPr>
        <w:t xml:space="preserve"> </w:t>
      </w:r>
      <w:r w:rsidR="00935BF5" w:rsidRPr="00424FEB">
        <w:t xml:space="preserve">and declaration of interests.  </w:t>
      </w:r>
      <w:r w:rsidR="0069338B" w:rsidRPr="00424FEB">
        <w:t>Members who fail to do so m</w:t>
      </w:r>
      <w:r w:rsidR="00FD2D4A">
        <w:t xml:space="preserve">ay be asked to leave the group </w:t>
      </w:r>
      <w:r w:rsidR="00FD2D4A" w:rsidRPr="00D814C9">
        <w:t>by a majority vote of the Steering Group.</w:t>
      </w:r>
    </w:p>
    <w:p w14:paraId="025F146F" w14:textId="77777777" w:rsidR="00E55674" w:rsidRPr="00424FEB" w:rsidRDefault="00E55674" w:rsidP="00A11A8E">
      <w:pPr>
        <w:pStyle w:val="ListParagraph"/>
        <w:numPr>
          <w:ilvl w:val="0"/>
          <w:numId w:val="4"/>
        </w:numPr>
        <w:spacing w:after="0"/>
        <w:ind w:left="360"/>
        <w:rPr>
          <w:b/>
        </w:rPr>
      </w:pPr>
      <w:r w:rsidRPr="00424FEB">
        <w:t>Copies of the Code of Conduct will be available via the Neighbourhood Plan Coordinator at all meetings.</w:t>
      </w:r>
    </w:p>
    <w:p w14:paraId="025F1470" w14:textId="77777777" w:rsidR="0069338B" w:rsidRPr="00424FEB" w:rsidRDefault="0069338B" w:rsidP="004B7E12">
      <w:pPr>
        <w:spacing w:after="0"/>
        <w:rPr>
          <w:b/>
        </w:rPr>
      </w:pPr>
    </w:p>
    <w:p w14:paraId="025F1471" w14:textId="77777777" w:rsidR="00A11A8E" w:rsidRPr="00424FEB" w:rsidRDefault="00A11A8E" w:rsidP="006A350F">
      <w:pPr>
        <w:spacing w:after="0"/>
        <w:rPr>
          <w:b/>
        </w:rPr>
      </w:pPr>
      <w:r w:rsidRPr="00424FEB">
        <w:rPr>
          <w:b/>
        </w:rPr>
        <w:t>Meetings</w:t>
      </w:r>
    </w:p>
    <w:p w14:paraId="025F1472" w14:textId="77777777" w:rsidR="00A11A8E" w:rsidRPr="00424FEB" w:rsidRDefault="00A11A8E" w:rsidP="00A11A8E">
      <w:pPr>
        <w:pStyle w:val="ListParagraph"/>
        <w:numPr>
          <w:ilvl w:val="0"/>
          <w:numId w:val="4"/>
        </w:numPr>
        <w:spacing w:after="0"/>
        <w:ind w:left="360"/>
        <w:rPr>
          <w:b/>
        </w:rPr>
      </w:pPr>
      <w:r w:rsidRPr="00424FEB">
        <w:t>The Steering Group shall aim to meet monthly or as may be required.  At least three clear days’ notice of meetings shall be given to members by email to the member’s last known email address.</w:t>
      </w:r>
    </w:p>
    <w:p w14:paraId="025F1473" w14:textId="77777777" w:rsidR="00D2756B" w:rsidRPr="00D472C8" w:rsidRDefault="00E55674" w:rsidP="00A11A8E">
      <w:pPr>
        <w:pStyle w:val="ListParagraph"/>
        <w:numPr>
          <w:ilvl w:val="0"/>
          <w:numId w:val="4"/>
        </w:numPr>
        <w:spacing w:after="0"/>
        <w:ind w:left="360"/>
        <w:rPr>
          <w:b/>
        </w:rPr>
      </w:pPr>
      <w:r w:rsidRPr="00535245">
        <w:rPr>
          <w:strike/>
          <w:color w:val="FF0000"/>
        </w:rPr>
        <w:t xml:space="preserve"> </w:t>
      </w:r>
      <w:r w:rsidR="00B90411" w:rsidRPr="00B90411">
        <w:t xml:space="preserve">Steering Group </w:t>
      </w:r>
      <w:r w:rsidR="00AE094E" w:rsidRPr="00D472C8">
        <w:t>Meetings</w:t>
      </w:r>
      <w:r w:rsidR="00093EDD" w:rsidRPr="00D472C8">
        <w:t xml:space="preserve"> </w:t>
      </w:r>
      <w:r w:rsidR="00535245" w:rsidRPr="00D472C8">
        <w:t xml:space="preserve">shall </w:t>
      </w:r>
      <w:r w:rsidRPr="00D472C8">
        <w:t xml:space="preserve">be </w:t>
      </w:r>
      <w:r w:rsidRPr="00B90411">
        <w:t xml:space="preserve">open to the </w:t>
      </w:r>
      <w:r w:rsidRPr="00D472C8">
        <w:t>public</w:t>
      </w:r>
      <w:r w:rsidR="00535245" w:rsidRPr="00D472C8">
        <w:t xml:space="preserve">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r w:rsidR="00D2756B" w:rsidRPr="00D472C8">
        <w:t xml:space="preserve">  </w:t>
      </w:r>
    </w:p>
    <w:p w14:paraId="025F1474" w14:textId="77777777" w:rsidR="00E55674" w:rsidRPr="00B90411" w:rsidRDefault="006630E9" w:rsidP="00A11A8E">
      <w:pPr>
        <w:pStyle w:val="ListParagraph"/>
        <w:numPr>
          <w:ilvl w:val="0"/>
          <w:numId w:val="4"/>
        </w:numPr>
        <w:spacing w:after="0"/>
        <w:ind w:left="360"/>
        <w:rPr>
          <w:b/>
        </w:rPr>
      </w:pPr>
      <w:r w:rsidRPr="00B90411">
        <w:t xml:space="preserve">Members of the public </w:t>
      </w:r>
      <w:r w:rsidR="00D933B7" w:rsidRPr="00B90411">
        <w:t xml:space="preserve">may make representations, answer questions and give evidence at a meeting which they are entitled to attend in respect of the business on the agenda.  The period of time designated for public participation shall not exceed 15 minutes unless directed by the chairman of the meeting.  A member of the public shall not speak for more </w:t>
      </w:r>
      <w:r w:rsidR="00960435" w:rsidRPr="00B90411">
        <w:t>than 2 minutes, at the discretion of the chairman.</w:t>
      </w:r>
    </w:p>
    <w:p w14:paraId="025F1475" w14:textId="77777777" w:rsidR="00E177A1" w:rsidRPr="00424FEB" w:rsidRDefault="00E177A1" w:rsidP="00A11A8E">
      <w:pPr>
        <w:pStyle w:val="ListParagraph"/>
        <w:numPr>
          <w:ilvl w:val="0"/>
          <w:numId w:val="4"/>
        </w:numPr>
        <w:spacing w:after="0"/>
        <w:ind w:left="360"/>
        <w:rPr>
          <w:b/>
        </w:rPr>
      </w:pPr>
      <w:r w:rsidRPr="00424FEB">
        <w:t>An annual rolling schedule of meetings will be made available to the public via notice boards/website as appropriate.</w:t>
      </w:r>
    </w:p>
    <w:p w14:paraId="025F1476" w14:textId="77777777" w:rsidR="00492ACC" w:rsidRPr="00424FEB" w:rsidRDefault="00492ACC" w:rsidP="00D03EDA">
      <w:pPr>
        <w:pStyle w:val="ListParagraph"/>
        <w:numPr>
          <w:ilvl w:val="0"/>
          <w:numId w:val="4"/>
        </w:numPr>
        <w:spacing w:after="0"/>
        <w:jc w:val="both"/>
        <w:rPr>
          <w:b/>
        </w:rPr>
      </w:pPr>
      <w:r w:rsidRPr="00D472C8">
        <w:lastRenderedPageBreak/>
        <w:t>Agenda items should be</w:t>
      </w:r>
      <w:r w:rsidR="00E43CD1" w:rsidRPr="00D472C8">
        <w:t xml:space="preserve"> notified</w:t>
      </w:r>
      <w:r w:rsidR="00E43CD1" w:rsidRPr="00D472C8">
        <w:rPr>
          <w:strike/>
        </w:rPr>
        <w:t xml:space="preserve"> </w:t>
      </w:r>
      <w:r w:rsidR="00E43CD1" w:rsidRPr="00D472C8">
        <w:t>to the coordinator at least 14 days before the meeting.</w:t>
      </w:r>
      <w:r w:rsidR="00E43CD1" w:rsidRPr="00D472C8">
        <w:rPr>
          <w:strike/>
        </w:rPr>
        <w:t xml:space="preserve"> </w:t>
      </w:r>
      <w:r w:rsidR="00795D89" w:rsidRPr="00D472C8">
        <w:t xml:space="preserve">  </w:t>
      </w:r>
      <w:r w:rsidR="00E55674" w:rsidRPr="00424FEB">
        <w:t>Whenever possible notices of meetings will detail what is going to be discussed.</w:t>
      </w:r>
      <w:r w:rsidRPr="00424FEB">
        <w:t xml:space="preserve">  The agenda will be circulated at least three clear days before a meeting.</w:t>
      </w:r>
    </w:p>
    <w:p w14:paraId="025F1477" w14:textId="77777777" w:rsidR="008312A8" w:rsidRPr="00424FEB" w:rsidRDefault="008312A8" w:rsidP="00D03EDA">
      <w:pPr>
        <w:pStyle w:val="ListParagraph"/>
        <w:numPr>
          <w:ilvl w:val="0"/>
          <w:numId w:val="4"/>
        </w:numPr>
        <w:spacing w:after="0"/>
        <w:rPr>
          <w:b/>
        </w:rPr>
      </w:pPr>
      <w:r w:rsidRPr="00424FEB">
        <w:t>Every matter shall be determined by a majority of votes of the Group members present and voting.  In the case of equality of votes, the chair of the meeting shall have the casting vote.</w:t>
      </w:r>
    </w:p>
    <w:p w14:paraId="025F1478" w14:textId="77777777" w:rsidR="008312A8" w:rsidRPr="00D814C9" w:rsidRDefault="00536B49" w:rsidP="00D03EDA">
      <w:pPr>
        <w:pStyle w:val="ListParagraph"/>
        <w:numPr>
          <w:ilvl w:val="0"/>
          <w:numId w:val="4"/>
        </w:numPr>
        <w:spacing w:after="0"/>
      </w:pPr>
      <w:r w:rsidRPr="00424FEB">
        <w:t xml:space="preserve">A </w:t>
      </w:r>
      <w:r w:rsidR="001D2942" w:rsidRPr="00D814C9">
        <w:t xml:space="preserve">Steering Group </w:t>
      </w:r>
      <w:r w:rsidRPr="00424FEB">
        <w:t xml:space="preserve">meeting shall be quorate </w:t>
      </w:r>
      <w:r w:rsidRPr="00D472C8">
        <w:t>if</w:t>
      </w:r>
      <w:r w:rsidR="006630E9" w:rsidRPr="00D472C8">
        <w:t xml:space="preserve"> </w:t>
      </w:r>
      <w:r w:rsidR="006F505B" w:rsidRPr="00D472C8">
        <w:t xml:space="preserve">one third of </w:t>
      </w:r>
      <w:r w:rsidRPr="00424FEB">
        <w:t>voting members are present.</w:t>
      </w:r>
      <w:r w:rsidR="001D2942">
        <w:t xml:space="preserve">  </w:t>
      </w:r>
      <w:r w:rsidR="001D2942" w:rsidRPr="00D814C9">
        <w:t xml:space="preserve">A working Party meeting will be quorate if a minimum of </w:t>
      </w:r>
      <w:r w:rsidR="006630E9" w:rsidRPr="00D814C9">
        <w:t>three</w:t>
      </w:r>
      <w:r w:rsidR="001D2942" w:rsidRPr="00D814C9">
        <w:t xml:space="preserve"> voting</w:t>
      </w:r>
      <w:r w:rsidR="00BB6E34" w:rsidRPr="00D814C9">
        <w:t xml:space="preserve"> members</w:t>
      </w:r>
      <w:r w:rsidR="001D2942" w:rsidRPr="00D814C9">
        <w:t xml:space="preserve"> are present.</w:t>
      </w:r>
    </w:p>
    <w:p w14:paraId="025F1479" w14:textId="77777777" w:rsidR="00D472C8" w:rsidRDefault="00F41CF4" w:rsidP="00D03EDA">
      <w:pPr>
        <w:pStyle w:val="ListParagraph"/>
        <w:numPr>
          <w:ilvl w:val="0"/>
          <w:numId w:val="4"/>
        </w:numPr>
        <w:spacing w:after="0"/>
      </w:pPr>
      <w:r w:rsidRPr="00424FEB">
        <w:t xml:space="preserve">The Neighbourhood Plan Coordinator shall maintain minutes of each meeting to be made reasonably available to the members of the Steering Group within seven days of the meeting and to members of </w:t>
      </w:r>
      <w:r w:rsidR="00E55674" w:rsidRPr="00424FEB">
        <w:t>the public within fourteen days via website</w:t>
      </w:r>
      <w:r w:rsidR="00D472C8">
        <w:t>.</w:t>
      </w:r>
    </w:p>
    <w:p w14:paraId="025F147A" w14:textId="77777777" w:rsidR="00CB083E" w:rsidRPr="00424FEB" w:rsidRDefault="00CB083E" w:rsidP="00D03EDA">
      <w:pPr>
        <w:pStyle w:val="ListParagraph"/>
        <w:numPr>
          <w:ilvl w:val="0"/>
          <w:numId w:val="4"/>
        </w:numPr>
        <w:spacing w:after="0"/>
      </w:pPr>
      <w:r w:rsidRPr="00424FEB">
        <w:t>All agendas and minutes will be distributed electronically to a member’s nominated email address.</w:t>
      </w:r>
    </w:p>
    <w:p w14:paraId="025F147B" w14:textId="77777777" w:rsidR="0093151F" w:rsidRDefault="00CB083E" w:rsidP="00D03EDA">
      <w:pPr>
        <w:pStyle w:val="ListParagraph"/>
        <w:numPr>
          <w:ilvl w:val="0"/>
          <w:numId w:val="4"/>
        </w:numPr>
        <w:spacing w:after="0"/>
      </w:pPr>
      <w:r w:rsidRPr="00424FEB">
        <w:t xml:space="preserve">The Working Groups shall meet as and when necessary for their Working Group area.  </w:t>
      </w:r>
    </w:p>
    <w:p w14:paraId="025F147C" w14:textId="77777777" w:rsidR="00D472C8" w:rsidRPr="00424FEB" w:rsidRDefault="00D472C8" w:rsidP="00D472C8">
      <w:pPr>
        <w:pStyle w:val="ListParagraph"/>
        <w:spacing w:after="0"/>
        <w:ind w:left="0"/>
      </w:pPr>
    </w:p>
    <w:p w14:paraId="025F147D" w14:textId="77777777" w:rsidR="00031BE2" w:rsidRPr="00D03EDA" w:rsidRDefault="00031BE2" w:rsidP="00D03EDA">
      <w:pPr>
        <w:spacing w:after="0"/>
        <w:ind w:left="142"/>
        <w:rPr>
          <w:b/>
        </w:rPr>
      </w:pPr>
      <w:r w:rsidRPr="00D03EDA">
        <w:rPr>
          <w:b/>
        </w:rPr>
        <w:t>Working Groups</w:t>
      </w:r>
    </w:p>
    <w:p w14:paraId="025F147E" w14:textId="77777777" w:rsidR="00031BE2" w:rsidRPr="00D03EDA" w:rsidRDefault="00031BE2" w:rsidP="00D03EDA">
      <w:pPr>
        <w:pStyle w:val="ListParagraph"/>
        <w:numPr>
          <w:ilvl w:val="0"/>
          <w:numId w:val="4"/>
        </w:numPr>
        <w:spacing w:after="0"/>
        <w:rPr>
          <w:b/>
        </w:rPr>
      </w:pPr>
      <w:r w:rsidRPr="00D03EDA">
        <w:rPr>
          <w:b/>
        </w:rPr>
        <w:t xml:space="preserve"> </w:t>
      </w:r>
      <w:r w:rsidR="00BB6E34" w:rsidRPr="00EA4BE0">
        <w:t xml:space="preserve">Non-steering Group members may be co-opted on Working Groups.  </w:t>
      </w:r>
      <w:r w:rsidRPr="00424FEB">
        <w:t>Involvement in the working groups shall be open to all people that live, operate a business or hold specific interest in the Danbury Neighbourhood Area and will be expected to exercise balanced consideration of the needs of all aspects of the local community.</w:t>
      </w:r>
      <w:r w:rsidR="00BB6E34">
        <w:t xml:space="preserve">  </w:t>
      </w:r>
    </w:p>
    <w:p w14:paraId="025F147F" w14:textId="77777777" w:rsidR="00031BE2" w:rsidRPr="00424FEB" w:rsidRDefault="00BD5934" w:rsidP="00D03EDA">
      <w:pPr>
        <w:pStyle w:val="ListParagraph"/>
        <w:numPr>
          <w:ilvl w:val="0"/>
          <w:numId w:val="4"/>
        </w:numPr>
        <w:spacing w:after="0"/>
      </w:pPr>
      <w:r w:rsidRPr="00424FEB">
        <w:t xml:space="preserve">The Steering Group shall appoint such working groups as it considers necessary to carry out the functions specified by the Steering Group.  Each Working Group shall have a nominated chair, </w:t>
      </w:r>
      <w:r w:rsidR="007506A5" w:rsidRPr="00424FEB">
        <w:t>who will be</w:t>
      </w:r>
      <w:r w:rsidRPr="00424FEB">
        <w:t xml:space="preserve"> a member of the Steering Group.</w:t>
      </w:r>
    </w:p>
    <w:p w14:paraId="025F1480" w14:textId="77777777" w:rsidR="00544907" w:rsidRPr="00424FEB" w:rsidRDefault="00544907" w:rsidP="00D03EDA">
      <w:pPr>
        <w:pStyle w:val="ListParagraph"/>
        <w:numPr>
          <w:ilvl w:val="0"/>
          <w:numId w:val="4"/>
        </w:numPr>
        <w:spacing w:after="0"/>
      </w:pPr>
      <w:r w:rsidRPr="00424FEB">
        <w:t xml:space="preserve">Working groups shall report back to the Steering </w:t>
      </w:r>
      <w:r w:rsidR="007506A5" w:rsidRPr="00424FEB">
        <w:t>Group</w:t>
      </w:r>
      <w:r w:rsidRPr="00424FEB">
        <w:t xml:space="preserve"> as required.</w:t>
      </w:r>
    </w:p>
    <w:p w14:paraId="025F1481" w14:textId="77777777" w:rsidR="00544907" w:rsidRPr="00424FEB" w:rsidRDefault="00544907" w:rsidP="00D03EDA">
      <w:pPr>
        <w:pStyle w:val="ListParagraph"/>
        <w:numPr>
          <w:ilvl w:val="0"/>
          <w:numId w:val="4"/>
        </w:numPr>
        <w:spacing w:after="0"/>
      </w:pPr>
      <w:r w:rsidRPr="00424FEB">
        <w:t>Working Groups do not have the power to authorise expenditure on behalf of the Steering Group.</w:t>
      </w:r>
    </w:p>
    <w:p w14:paraId="025F1482" w14:textId="77777777" w:rsidR="00933C33" w:rsidRPr="00424FEB" w:rsidRDefault="00544907" w:rsidP="00D03EDA">
      <w:pPr>
        <w:pStyle w:val="ListParagraph"/>
        <w:numPr>
          <w:ilvl w:val="0"/>
          <w:numId w:val="4"/>
        </w:numPr>
        <w:spacing w:after="0"/>
      </w:pPr>
      <w:r w:rsidRPr="00424FEB">
        <w:t>Working groups will be bound by the Terms of Reference set out for them by the Steering Group.</w:t>
      </w:r>
    </w:p>
    <w:p w14:paraId="025F1483" w14:textId="77777777" w:rsidR="00544907" w:rsidRPr="00424FEB" w:rsidRDefault="00544907" w:rsidP="00F25C2E">
      <w:pPr>
        <w:spacing w:after="0"/>
      </w:pPr>
    </w:p>
    <w:p w14:paraId="025F1484" w14:textId="77777777" w:rsidR="00A1064E" w:rsidRPr="00D03EDA" w:rsidRDefault="00F25C2E" w:rsidP="00D03EDA">
      <w:pPr>
        <w:spacing w:after="0"/>
        <w:ind w:left="142"/>
        <w:rPr>
          <w:b/>
        </w:rPr>
      </w:pPr>
      <w:r w:rsidRPr="00D03EDA">
        <w:rPr>
          <w:b/>
        </w:rPr>
        <w:t>Finance</w:t>
      </w:r>
    </w:p>
    <w:p w14:paraId="025F1485" w14:textId="77777777" w:rsidR="00F25C2E" w:rsidRPr="00B93202" w:rsidRDefault="00936306" w:rsidP="00B93202">
      <w:pPr>
        <w:pStyle w:val="ListParagraph"/>
        <w:numPr>
          <w:ilvl w:val="0"/>
          <w:numId w:val="4"/>
        </w:numPr>
        <w:spacing w:after="0"/>
      </w:pPr>
      <w:r w:rsidRPr="00424FEB">
        <w:t xml:space="preserve">All grants and funding will be applied for </w:t>
      </w:r>
      <w:r w:rsidR="001825A8" w:rsidRPr="00424FEB">
        <w:t xml:space="preserve">by the Neighbourhood Plan </w:t>
      </w:r>
      <w:r w:rsidR="001825A8" w:rsidRPr="00D472C8">
        <w:t>Coordinator</w:t>
      </w:r>
      <w:r w:rsidR="008828A8" w:rsidRPr="00D472C8">
        <w:t>/Parish Clerk</w:t>
      </w:r>
      <w:r w:rsidR="001825A8" w:rsidRPr="00D472C8">
        <w:t xml:space="preserve"> o</w:t>
      </w:r>
      <w:r w:rsidR="001825A8" w:rsidRPr="00424FEB">
        <w:t xml:space="preserve">n </w:t>
      </w:r>
      <w:r w:rsidR="001825A8" w:rsidRPr="00D472C8">
        <w:t xml:space="preserve">behalf of the Parish Council </w:t>
      </w:r>
      <w:r w:rsidRPr="00D472C8">
        <w:t>and held by the Parish Council</w:t>
      </w:r>
      <w:r w:rsidR="00196DD4" w:rsidRPr="00D472C8">
        <w:t xml:space="preserve"> </w:t>
      </w:r>
      <w:r w:rsidR="00B93202">
        <w:t xml:space="preserve">for Neighbourhood Plan purposes </w:t>
      </w:r>
      <w:r w:rsidR="00196DD4" w:rsidRPr="00D472C8">
        <w:t>only.</w:t>
      </w:r>
    </w:p>
    <w:p w14:paraId="025F1486" w14:textId="77777777" w:rsidR="001825A8" w:rsidRPr="00424FEB" w:rsidRDefault="001825A8" w:rsidP="00D03EDA">
      <w:pPr>
        <w:pStyle w:val="ListParagraph"/>
        <w:numPr>
          <w:ilvl w:val="0"/>
          <w:numId w:val="4"/>
        </w:numPr>
        <w:spacing w:after="0"/>
      </w:pPr>
      <w:r w:rsidRPr="00424FEB">
        <w:t xml:space="preserve">Notification of all planned expenditure </w:t>
      </w:r>
      <w:r w:rsidR="0089555F" w:rsidRPr="00424FEB">
        <w:rPr>
          <w:b/>
        </w:rPr>
        <w:t>must</w:t>
      </w:r>
      <w:r w:rsidRPr="00424FEB">
        <w:t xml:space="preserve"> be given to the Parish Council Responsible Financial Officer</w:t>
      </w:r>
      <w:r w:rsidR="0089555F" w:rsidRPr="00424FEB">
        <w:t xml:space="preserve"> (Parish Clerk)</w:t>
      </w:r>
      <w:r w:rsidRPr="00424FEB">
        <w:t xml:space="preserve"> before actual costs are incurred.</w:t>
      </w:r>
    </w:p>
    <w:p w14:paraId="025F1487" w14:textId="77777777" w:rsidR="001825A8" w:rsidRPr="00424FEB" w:rsidRDefault="002A409D" w:rsidP="00D03EDA">
      <w:pPr>
        <w:pStyle w:val="ListParagraph"/>
        <w:numPr>
          <w:ilvl w:val="0"/>
          <w:numId w:val="4"/>
        </w:numPr>
        <w:spacing w:after="0"/>
      </w:pPr>
      <w:r w:rsidRPr="00D472C8">
        <w:t xml:space="preserve">The </w:t>
      </w:r>
      <w:r w:rsidR="00AD5F8D" w:rsidRPr="00D472C8">
        <w:t xml:space="preserve">Neighbourhood Plan Coordinator </w:t>
      </w:r>
      <w:r w:rsidR="001825A8" w:rsidRPr="00424FEB">
        <w:t>shall keep a clear record of expenditure supported by receipted invoices and regularly review and update the budget in liaison with Parish Council Responsible Financi</w:t>
      </w:r>
      <w:r w:rsidR="0089555F" w:rsidRPr="00424FEB">
        <w:t>al Officer (Parish Clerk).</w:t>
      </w:r>
    </w:p>
    <w:p w14:paraId="025F1488" w14:textId="77777777" w:rsidR="00A84E6F" w:rsidRPr="00424FEB" w:rsidRDefault="00A84E6F" w:rsidP="00D03EDA">
      <w:pPr>
        <w:pStyle w:val="ListParagraph"/>
        <w:numPr>
          <w:ilvl w:val="0"/>
          <w:numId w:val="4"/>
        </w:numPr>
        <w:spacing w:after="0"/>
      </w:pPr>
      <w:r w:rsidRPr="00424FEB">
        <w:t>Invoices will be made out in the name of the Parish Council who will pay them at their next scheduled Parish Meeting.</w:t>
      </w:r>
    </w:p>
    <w:p w14:paraId="025F1489" w14:textId="77777777" w:rsidR="0089555F" w:rsidRPr="00AB5837" w:rsidRDefault="00D03EDA" w:rsidP="00AB5837">
      <w:pPr>
        <w:pStyle w:val="ListParagraph"/>
        <w:numPr>
          <w:ilvl w:val="0"/>
          <w:numId w:val="4"/>
        </w:numPr>
        <w:spacing w:after="0"/>
        <w:rPr>
          <w:strike/>
        </w:rPr>
      </w:pPr>
      <w:r>
        <w:t>T</w:t>
      </w:r>
      <w:r w:rsidR="0089555F" w:rsidRPr="00D051E2">
        <w:t xml:space="preserve">he </w:t>
      </w:r>
      <w:r w:rsidR="00AD5F8D" w:rsidRPr="00D051E2">
        <w:t xml:space="preserve">Neighbourhood Plan </w:t>
      </w:r>
      <w:r w:rsidR="0089555F" w:rsidRPr="00D051E2">
        <w:t>Coordinator</w:t>
      </w:r>
      <w:r w:rsidR="008502C6" w:rsidRPr="00D051E2">
        <w:t xml:space="preserve"> shall verify expenses and submit to the Parish Council for ratification.</w:t>
      </w:r>
      <w:r w:rsidR="0089555F" w:rsidRPr="00D051E2">
        <w:t xml:space="preserve"> </w:t>
      </w:r>
    </w:p>
    <w:p w14:paraId="025F148A" w14:textId="77777777" w:rsidR="0089555F" w:rsidRPr="00424FEB" w:rsidRDefault="0089555F" w:rsidP="00D03EDA">
      <w:pPr>
        <w:pStyle w:val="ListParagraph"/>
        <w:numPr>
          <w:ilvl w:val="0"/>
          <w:numId w:val="4"/>
        </w:numPr>
        <w:spacing w:after="0"/>
      </w:pPr>
      <w:r w:rsidRPr="00D051E2">
        <w:t>The</w:t>
      </w:r>
      <w:r w:rsidR="00AD5F8D" w:rsidRPr="00D051E2">
        <w:t xml:space="preserve"> Neighbourhood Plan Coordinator </w:t>
      </w:r>
      <w:r w:rsidRPr="00424FEB">
        <w:t>will report back to the Steering Group and Parish Council on plann</w:t>
      </w:r>
      <w:r w:rsidR="00424FEB">
        <w:t>ed and actual expenditure.</w:t>
      </w:r>
    </w:p>
    <w:p w14:paraId="025F148B" w14:textId="77777777" w:rsidR="003D0F7C" w:rsidRPr="00424FEB" w:rsidRDefault="003D0F7C" w:rsidP="00D03EDA">
      <w:pPr>
        <w:pStyle w:val="ListParagraph"/>
        <w:numPr>
          <w:ilvl w:val="0"/>
          <w:numId w:val="4"/>
        </w:numPr>
        <w:spacing w:after="0"/>
      </w:pPr>
      <w:r w:rsidRPr="00424FEB">
        <w:lastRenderedPageBreak/>
        <w:t>Members of the community who are involved as volunteers with any of the Working Groups may claim back any expenditure that was necessarily incurred during the process of producing the Neighbourhoo</w:t>
      </w:r>
      <w:r w:rsidR="004F5FD9" w:rsidRPr="00424FEB">
        <w:t xml:space="preserve">d Plan. </w:t>
      </w:r>
      <w:r w:rsidR="00C64E7A" w:rsidRPr="00424FEB">
        <w:t xml:space="preserve">  This must be in line with the Expenses </w:t>
      </w:r>
      <w:r w:rsidR="0089555F" w:rsidRPr="00424FEB">
        <w:t>procedures</w:t>
      </w:r>
      <w:r w:rsidR="00C64E7A" w:rsidRPr="00424FEB">
        <w:t xml:space="preserve"> and be agreed by the steering group in advance.</w:t>
      </w:r>
    </w:p>
    <w:p w14:paraId="025F148C" w14:textId="77777777" w:rsidR="0089555F" w:rsidRPr="00424FEB" w:rsidRDefault="0089555F" w:rsidP="0089555F">
      <w:pPr>
        <w:pStyle w:val="ListParagraph"/>
        <w:spacing w:after="0"/>
        <w:ind w:left="360"/>
      </w:pPr>
    </w:p>
    <w:p w14:paraId="025F148D" w14:textId="77777777" w:rsidR="00B614DA" w:rsidRPr="00D03EDA" w:rsidRDefault="00B614DA" w:rsidP="00D03EDA">
      <w:pPr>
        <w:pStyle w:val="ListParagraph"/>
        <w:numPr>
          <w:ilvl w:val="0"/>
          <w:numId w:val="4"/>
        </w:numPr>
        <w:spacing w:after="0"/>
        <w:rPr>
          <w:b/>
        </w:rPr>
      </w:pPr>
      <w:r w:rsidRPr="00D03EDA">
        <w:rPr>
          <w:b/>
        </w:rPr>
        <w:t>Changes to the Constitution</w:t>
      </w:r>
    </w:p>
    <w:p w14:paraId="025F148E" w14:textId="77777777" w:rsidR="00BA475D" w:rsidRPr="00424FEB" w:rsidRDefault="00B614DA" w:rsidP="00D03EDA">
      <w:pPr>
        <w:pStyle w:val="ListParagraph"/>
        <w:numPr>
          <w:ilvl w:val="0"/>
          <w:numId w:val="4"/>
        </w:numPr>
        <w:spacing w:after="0"/>
        <w:rPr>
          <w:b/>
        </w:rPr>
      </w:pPr>
      <w:r w:rsidRPr="00424FEB">
        <w:rPr>
          <w:b/>
        </w:rPr>
        <w:t xml:space="preserve"> </w:t>
      </w:r>
      <w:r w:rsidRPr="00424FEB">
        <w:t>This constitution may be altered and additional clauses may be added with the consent of two-thirds of the Steering Group pres</w:t>
      </w:r>
      <w:r w:rsidR="00CB17D2" w:rsidRPr="00424FEB">
        <w:t>ent and the agreement of the Parish Council.</w:t>
      </w:r>
    </w:p>
    <w:p w14:paraId="025F148F" w14:textId="77777777" w:rsidR="00BA475D" w:rsidRPr="00424FEB" w:rsidRDefault="00BA475D" w:rsidP="00BA475D">
      <w:pPr>
        <w:spacing w:after="0"/>
      </w:pPr>
    </w:p>
    <w:p w14:paraId="025F1490" w14:textId="77777777" w:rsidR="00BA475D" w:rsidRPr="00D03EDA" w:rsidRDefault="00BA475D" w:rsidP="00D03EDA">
      <w:pPr>
        <w:pStyle w:val="ListParagraph"/>
        <w:numPr>
          <w:ilvl w:val="0"/>
          <w:numId w:val="4"/>
        </w:numPr>
        <w:spacing w:after="0"/>
        <w:rPr>
          <w:b/>
        </w:rPr>
      </w:pPr>
      <w:r w:rsidRPr="00D03EDA">
        <w:rPr>
          <w:b/>
        </w:rPr>
        <w:t>Dissolution of the Steering Group</w:t>
      </w:r>
    </w:p>
    <w:p w14:paraId="025F1491" w14:textId="77777777" w:rsidR="00A05106" w:rsidRPr="00424FEB" w:rsidRDefault="00A05106" w:rsidP="00D03EDA">
      <w:pPr>
        <w:pStyle w:val="ListParagraph"/>
        <w:numPr>
          <w:ilvl w:val="0"/>
          <w:numId w:val="4"/>
        </w:numPr>
        <w:spacing w:after="0"/>
      </w:pPr>
      <w:r w:rsidRPr="00424FEB">
        <w:t>At the conclusion of the Neighbourhood Plan Process, the Parish Council and Steering Group should discuss the future working of the Steering Group.  If the Steering Group wishes to dissolve, it must notify the Parish Council.</w:t>
      </w:r>
    </w:p>
    <w:p w14:paraId="025F1492" w14:textId="77777777" w:rsidR="00BA475D" w:rsidRPr="00054A35" w:rsidRDefault="00BA475D" w:rsidP="00D03EDA">
      <w:pPr>
        <w:pStyle w:val="ListParagraph"/>
        <w:numPr>
          <w:ilvl w:val="0"/>
          <w:numId w:val="4"/>
        </w:numPr>
      </w:pPr>
      <w:r w:rsidRPr="00424FEB">
        <w:t xml:space="preserve">Upon dissolution of the Steering Group any remaining funds shall be disposed of by </w:t>
      </w:r>
      <w:r w:rsidRPr="00D051E2">
        <w:t>the</w:t>
      </w:r>
      <w:r w:rsidR="00D051E2" w:rsidRPr="00D051E2">
        <w:t xml:space="preserve"> </w:t>
      </w:r>
      <w:r w:rsidR="000C321A" w:rsidRPr="00D051E2">
        <w:t>Parish Council</w:t>
      </w:r>
      <w:r w:rsidRPr="00D051E2">
        <w:t xml:space="preserve">, in accordance with the decisions reached at an Extraordinary Meeting (called for that </w:t>
      </w:r>
      <w:r w:rsidRPr="00424FEB">
        <w:t>purpose) open to the public in the area of benefit</w:t>
      </w:r>
      <w:r w:rsidR="00D051E2">
        <w:t xml:space="preserve"> </w:t>
      </w:r>
      <w:r w:rsidR="00054A35" w:rsidRPr="00D03EDA">
        <w:rPr>
          <w:strike/>
          <w:color w:val="FF0000"/>
        </w:rPr>
        <w:t xml:space="preserve"> </w:t>
      </w:r>
      <w:r w:rsidR="001B6658" w:rsidRPr="00977066">
        <w:t>No individual member or</w:t>
      </w:r>
      <w:r w:rsidR="001B6658" w:rsidRPr="00D03EDA">
        <w:rPr>
          <w:u w:val="single"/>
        </w:rPr>
        <w:t xml:space="preserve"> </w:t>
      </w:r>
      <w:r w:rsidR="001B6658" w:rsidRPr="00D03EDA">
        <w:rPr>
          <w:i/>
          <w:iCs/>
          <w:u w:val="single"/>
        </w:rPr>
        <w:t>ex- member</w:t>
      </w:r>
      <w:r w:rsidR="001B6658" w:rsidRPr="00977066">
        <w:t xml:space="preserve"> of the SG or</w:t>
      </w:r>
      <w:r w:rsidR="001B6658" w:rsidRPr="00D03EDA">
        <w:rPr>
          <w:i/>
          <w:iCs/>
          <w:u w:val="single"/>
        </w:rPr>
        <w:t xml:space="preserve"> Working Groups </w:t>
      </w:r>
      <w:r w:rsidR="001B6658" w:rsidRPr="00977066">
        <w:t>should benefit</w:t>
      </w:r>
      <w:r w:rsidRPr="00977066">
        <w:t xml:space="preserve"> from the dispersal.  </w:t>
      </w:r>
      <w:r w:rsidRPr="00424FEB">
        <w:t>The return of any unused funding given as grants</w:t>
      </w:r>
      <w:r w:rsidR="00D051E2">
        <w:t xml:space="preserve"> </w:t>
      </w:r>
      <w:r w:rsidR="000C321A" w:rsidRPr="00D051E2">
        <w:t xml:space="preserve">for the purposes of the Neighbourhood Plan will </w:t>
      </w:r>
      <w:r w:rsidRPr="00D051E2">
        <w:t xml:space="preserve">need to be </w:t>
      </w:r>
      <w:r w:rsidR="000A73C0" w:rsidRPr="00D051E2">
        <w:t>arranged</w:t>
      </w:r>
      <w:r w:rsidR="000A73C0" w:rsidRPr="00D03EDA">
        <w:rPr>
          <w:color w:val="FF0000"/>
        </w:rPr>
        <w:t xml:space="preserve"> </w:t>
      </w:r>
      <w:r w:rsidRPr="00424FEB">
        <w:t>if this was par</w:t>
      </w:r>
      <w:r w:rsidR="00FB1856" w:rsidRPr="00424FEB">
        <w:t xml:space="preserve">t of the condition of the grant.  </w:t>
      </w:r>
    </w:p>
    <w:p w14:paraId="025F1493" w14:textId="77777777" w:rsidR="00A1064E" w:rsidRPr="00424FEB" w:rsidRDefault="00A1064E" w:rsidP="00F25C2E">
      <w:pPr>
        <w:spacing w:after="0"/>
      </w:pPr>
    </w:p>
    <w:p w14:paraId="025F1494" w14:textId="77777777" w:rsidR="005C2ED3" w:rsidRPr="00424FEB" w:rsidRDefault="005C2ED3" w:rsidP="005C2ED3">
      <w:pPr>
        <w:spacing w:after="0"/>
      </w:pPr>
    </w:p>
    <w:p w14:paraId="025F1495" w14:textId="77777777" w:rsidR="00A11A8E" w:rsidRPr="00424FEB" w:rsidRDefault="00A11A8E" w:rsidP="00A11A8E">
      <w:pPr>
        <w:rPr>
          <w:b/>
        </w:rPr>
      </w:pPr>
    </w:p>
    <w:p w14:paraId="025F1496" w14:textId="77777777" w:rsidR="00EB0155" w:rsidRPr="00424FEB" w:rsidRDefault="00EB0155" w:rsidP="00EB0155">
      <w:pPr>
        <w:pStyle w:val="ListParagraph"/>
        <w:ind w:left="360"/>
      </w:pPr>
    </w:p>
    <w:sectPr w:rsidR="00EB0155" w:rsidRPr="00424FE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F1499" w14:textId="77777777" w:rsidR="00E8114B" w:rsidRDefault="00E8114B" w:rsidP="00E8114B">
      <w:pPr>
        <w:spacing w:after="0" w:line="240" w:lineRule="auto"/>
      </w:pPr>
      <w:r>
        <w:separator/>
      </w:r>
    </w:p>
  </w:endnote>
  <w:endnote w:type="continuationSeparator" w:id="0">
    <w:p w14:paraId="025F149A" w14:textId="77777777" w:rsidR="00E8114B" w:rsidRDefault="00E8114B" w:rsidP="00E81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F149D" w14:textId="77777777" w:rsidR="009D234D" w:rsidRDefault="009D2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F149E" w14:textId="77777777" w:rsidR="00C27B41" w:rsidRDefault="00C27B41">
    <w:pPr>
      <w:pStyle w:val="Footer"/>
    </w:pPr>
    <w:r>
      <w:t>Terms of Reference</w:t>
    </w:r>
    <w:r w:rsidR="00B93202">
      <w:t xml:space="preserve"> Neighbourhood Plan Group</w:t>
    </w:r>
    <w:r>
      <w:t xml:space="preserve"> as 18</w:t>
    </w:r>
    <w:r w:rsidRPr="00C27B41">
      <w:rPr>
        <w:vertAlign w:val="superscript"/>
      </w:rPr>
      <w:t>th</w:t>
    </w:r>
    <w:r>
      <w:t xml:space="preserve"> September, 2017</w:t>
    </w:r>
  </w:p>
  <w:p w14:paraId="025F149F" w14:textId="77777777" w:rsidR="009D234D" w:rsidRDefault="009D234D">
    <w:pPr>
      <w:pStyle w:val="Footer"/>
    </w:pPr>
    <w:r>
      <w:t>Approved by Parish Council 27</w:t>
    </w:r>
    <w:r w:rsidRPr="009D234D">
      <w:rPr>
        <w:vertAlign w:val="superscript"/>
      </w:rPr>
      <w:t>th</w:t>
    </w:r>
    <w:r>
      <w:t xml:space="preserve"> September, 2017</w:t>
    </w:r>
  </w:p>
  <w:p w14:paraId="025F14A0" w14:textId="77777777" w:rsidR="00E8114B" w:rsidRDefault="00E811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F14A2" w14:textId="77777777" w:rsidR="009D234D" w:rsidRDefault="009D2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F1497" w14:textId="77777777" w:rsidR="00E8114B" w:rsidRDefault="00E8114B" w:rsidP="00E8114B">
      <w:pPr>
        <w:spacing w:after="0" w:line="240" w:lineRule="auto"/>
      </w:pPr>
      <w:r>
        <w:separator/>
      </w:r>
    </w:p>
  </w:footnote>
  <w:footnote w:type="continuationSeparator" w:id="0">
    <w:p w14:paraId="025F1498" w14:textId="77777777" w:rsidR="00E8114B" w:rsidRDefault="00E8114B" w:rsidP="00E81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F149B" w14:textId="77777777" w:rsidR="009D234D" w:rsidRDefault="009D23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F149C" w14:textId="77777777" w:rsidR="009D234D" w:rsidRDefault="009D23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F14A1" w14:textId="77777777" w:rsidR="009D234D" w:rsidRDefault="009D23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92254"/>
    <w:multiLevelType w:val="hybridMultilevel"/>
    <w:tmpl w:val="4816C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E59EB"/>
    <w:multiLevelType w:val="hybridMultilevel"/>
    <w:tmpl w:val="5B1A700A"/>
    <w:lvl w:ilvl="0" w:tplc="C4209AE6">
      <w:start w:val="1"/>
      <w:numFmt w:val="lowerRoman"/>
      <w:lvlText w:val="%1."/>
      <w:lvlJc w:val="left"/>
      <w:pPr>
        <w:ind w:left="1174" w:hanging="720"/>
      </w:pPr>
      <w:rPr>
        <w:rFonts w:hint="default"/>
        <w:sz w:val="22"/>
      </w:rPr>
    </w:lvl>
    <w:lvl w:ilvl="1" w:tplc="08090019">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2" w15:restartNumberingAfterBreak="0">
    <w:nsid w:val="19A86FCE"/>
    <w:multiLevelType w:val="hybridMultilevel"/>
    <w:tmpl w:val="03645FC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C9F4661"/>
    <w:multiLevelType w:val="hybridMultilevel"/>
    <w:tmpl w:val="911A33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2F5380B"/>
    <w:multiLevelType w:val="hybridMultilevel"/>
    <w:tmpl w:val="2F8C93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2157FF"/>
    <w:multiLevelType w:val="hybridMultilevel"/>
    <w:tmpl w:val="52AE3378"/>
    <w:lvl w:ilvl="0" w:tplc="F84CFEE2">
      <w:start w:val="1"/>
      <w:numFmt w:val="decimal"/>
      <w:lvlText w:val="%1."/>
      <w:lvlJc w:val="left"/>
      <w:pPr>
        <w:ind w:left="36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F171AB"/>
    <w:multiLevelType w:val="hybridMultilevel"/>
    <w:tmpl w:val="E934F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A65EFC"/>
    <w:multiLevelType w:val="hybridMultilevel"/>
    <w:tmpl w:val="717C2984"/>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B7F26EB"/>
    <w:multiLevelType w:val="hybridMultilevel"/>
    <w:tmpl w:val="88CEADCA"/>
    <w:lvl w:ilvl="0" w:tplc="F84CFEE2">
      <w:start w:val="1"/>
      <w:numFmt w:val="decimal"/>
      <w:lvlText w:val="%1."/>
      <w:lvlJc w:val="left"/>
      <w:pPr>
        <w:ind w:left="502"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076B7E"/>
    <w:multiLevelType w:val="hybridMultilevel"/>
    <w:tmpl w:val="408820C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5ED4EB8"/>
    <w:multiLevelType w:val="hybridMultilevel"/>
    <w:tmpl w:val="5B1A920E"/>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991017E"/>
    <w:multiLevelType w:val="hybridMultilevel"/>
    <w:tmpl w:val="B7A81B06"/>
    <w:lvl w:ilvl="0" w:tplc="0BC8787E">
      <w:start w:val="1"/>
      <w:numFmt w:val="decimal"/>
      <w:lvlText w:val="%1."/>
      <w:lvlJc w:val="left"/>
      <w:pPr>
        <w:ind w:left="786" w:hanging="360"/>
      </w:pPr>
      <w:rPr>
        <w:rFonts w:hint="default"/>
        <w:b/>
        <w:strike w:val="0"/>
        <w:sz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4F246210"/>
    <w:multiLevelType w:val="hybridMultilevel"/>
    <w:tmpl w:val="7EF630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363420D"/>
    <w:multiLevelType w:val="hybridMultilevel"/>
    <w:tmpl w:val="790C5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F4048B"/>
    <w:multiLevelType w:val="hybridMultilevel"/>
    <w:tmpl w:val="CB74C1E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B906AF"/>
    <w:multiLevelType w:val="hybridMultilevel"/>
    <w:tmpl w:val="FB0CB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DF93D2F"/>
    <w:multiLevelType w:val="hybridMultilevel"/>
    <w:tmpl w:val="F25EA9B0"/>
    <w:lvl w:ilvl="0" w:tplc="08090013">
      <w:start w:val="1"/>
      <w:numFmt w:val="upperRoman"/>
      <w:lvlText w:val="%1."/>
      <w:lvlJc w:val="right"/>
      <w:pPr>
        <w:ind w:left="4613"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8954FCF"/>
    <w:multiLevelType w:val="hybridMultilevel"/>
    <w:tmpl w:val="F1029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0398686">
    <w:abstractNumId w:val="6"/>
  </w:num>
  <w:num w:numId="2" w16cid:durableId="238906260">
    <w:abstractNumId w:val="15"/>
  </w:num>
  <w:num w:numId="3" w16cid:durableId="2079548834">
    <w:abstractNumId w:val="12"/>
  </w:num>
  <w:num w:numId="4" w16cid:durableId="2078506750">
    <w:abstractNumId w:val="11"/>
  </w:num>
  <w:num w:numId="5" w16cid:durableId="1583446996">
    <w:abstractNumId w:val="7"/>
  </w:num>
  <w:num w:numId="6" w16cid:durableId="2086686068">
    <w:abstractNumId w:val="17"/>
  </w:num>
  <w:num w:numId="7" w16cid:durableId="779496540">
    <w:abstractNumId w:val="0"/>
  </w:num>
  <w:num w:numId="8" w16cid:durableId="2121414864">
    <w:abstractNumId w:val="3"/>
  </w:num>
  <w:num w:numId="9" w16cid:durableId="1621836918">
    <w:abstractNumId w:val="8"/>
  </w:num>
  <w:num w:numId="10" w16cid:durableId="436020572">
    <w:abstractNumId w:val="10"/>
  </w:num>
  <w:num w:numId="11" w16cid:durableId="1551451483">
    <w:abstractNumId w:val="16"/>
  </w:num>
  <w:num w:numId="12" w16cid:durableId="349380975">
    <w:abstractNumId w:val="4"/>
  </w:num>
  <w:num w:numId="13" w16cid:durableId="443039650">
    <w:abstractNumId w:val="1"/>
  </w:num>
  <w:num w:numId="14" w16cid:durableId="1597249235">
    <w:abstractNumId w:val="2"/>
  </w:num>
  <w:num w:numId="15" w16cid:durableId="796526976">
    <w:abstractNumId w:val="13"/>
  </w:num>
  <w:num w:numId="16" w16cid:durableId="1060400489">
    <w:abstractNumId w:val="14"/>
  </w:num>
  <w:num w:numId="17" w16cid:durableId="2064477914">
    <w:abstractNumId w:val="9"/>
  </w:num>
  <w:num w:numId="18" w16cid:durableId="21253466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136"/>
    <w:rsid w:val="00022927"/>
    <w:rsid w:val="00031BE2"/>
    <w:rsid w:val="00032818"/>
    <w:rsid w:val="0004619A"/>
    <w:rsid w:val="00047054"/>
    <w:rsid w:val="00054A35"/>
    <w:rsid w:val="00075B5D"/>
    <w:rsid w:val="00091F5B"/>
    <w:rsid w:val="00093EDD"/>
    <w:rsid w:val="000A0FE6"/>
    <w:rsid w:val="000A45EF"/>
    <w:rsid w:val="000A468F"/>
    <w:rsid w:val="000A73C0"/>
    <w:rsid w:val="000B2621"/>
    <w:rsid w:val="000C321A"/>
    <w:rsid w:val="000D061B"/>
    <w:rsid w:val="000D5574"/>
    <w:rsid w:val="000F0479"/>
    <w:rsid w:val="001132FA"/>
    <w:rsid w:val="001169B5"/>
    <w:rsid w:val="00132AC9"/>
    <w:rsid w:val="00151430"/>
    <w:rsid w:val="001617FB"/>
    <w:rsid w:val="00171909"/>
    <w:rsid w:val="00182461"/>
    <w:rsid w:val="001825A8"/>
    <w:rsid w:val="00184B8D"/>
    <w:rsid w:val="00190B17"/>
    <w:rsid w:val="00196DD4"/>
    <w:rsid w:val="001B6658"/>
    <w:rsid w:val="001C0618"/>
    <w:rsid w:val="001D2942"/>
    <w:rsid w:val="001F32E4"/>
    <w:rsid w:val="001F4456"/>
    <w:rsid w:val="002260AC"/>
    <w:rsid w:val="002273E9"/>
    <w:rsid w:val="00242682"/>
    <w:rsid w:val="002478D1"/>
    <w:rsid w:val="00262881"/>
    <w:rsid w:val="00276ABC"/>
    <w:rsid w:val="0028429C"/>
    <w:rsid w:val="002A37EE"/>
    <w:rsid w:val="002A409D"/>
    <w:rsid w:val="00302A45"/>
    <w:rsid w:val="00311E2B"/>
    <w:rsid w:val="00346815"/>
    <w:rsid w:val="003774F8"/>
    <w:rsid w:val="00382086"/>
    <w:rsid w:val="00392ADE"/>
    <w:rsid w:val="00393B6F"/>
    <w:rsid w:val="003B0A3D"/>
    <w:rsid w:val="003B28FA"/>
    <w:rsid w:val="003C127F"/>
    <w:rsid w:val="003C4BAD"/>
    <w:rsid w:val="003D0F7C"/>
    <w:rsid w:val="003D46E8"/>
    <w:rsid w:val="003F2A2E"/>
    <w:rsid w:val="003F5A41"/>
    <w:rsid w:val="00407F09"/>
    <w:rsid w:val="004135CF"/>
    <w:rsid w:val="00424FEB"/>
    <w:rsid w:val="00440F36"/>
    <w:rsid w:val="00441181"/>
    <w:rsid w:val="004427D8"/>
    <w:rsid w:val="0044280C"/>
    <w:rsid w:val="0045350F"/>
    <w:rsid w:val="00462047"/>
    <w:rsid w:val="004823AE"/>
    <w:rsid w:val="00492ACC"/>
    <w:rsid w:val="004A591F"/>
    <w:rsid w:val="004B77AB"/>
    <w:rsid w:val="004B7D8B"/>
    <w:rsid w:val="004B7E12"/>
    <w:rsid w:val="004C6E0A"/>
    <w:rsid w:val="004D0BE8"/>
    <w:rsid w:val="004D237A"/>
    <w:rsid w:val="004D2691"/>
    <w:rsid w:val="004D7F89"/>
    <w:rsid w:val="004E40F6"/>
    <w:rsid w:val="004F2F69"/>
    <w:rsid w:val="004F336F"/>
    <w:rsid w:val="004F5FD9"/>
    <w:rsid w:val="00501A14"/>
    <w:rsid w:val="00503DB7"/>
    <w:rsid w:val="00535245"/>
    <w:rsid w:val="00536B49"/>
    <w:rsid w:val="00542AE5"/>
    <w:rsid w:val="00544907"/>
    <w:rsid w:val="00565E7B"/>
    <w:rsid w:val="0057539E"/>
    <w:rsid w:val="00580430"/>
    <w:rsid w:val="005874C8"/>
    <w:rsid w:val="00597046"/>
    <w:rsid w:val="005B2C8E"/>
    <w:rsid w:val="005B54FB"/>
    <w:rsid w:val="005C2ED3"/>
    <w:rsid w:val="005D3955"/>
    <w:rsid w:val="005D3D0E"/>
    <w:rsid w:val="005D4012"/>
    <w:rsid w:val="005F1EDD"/>
    <w:rsid w:val="005F2874"/>
    <w:rsid w:val="006037F2"/>
    <w:rsid w:val="006307AE"/>
    <w:rsid w:val="00631EF2"/>
    <w:rsid w:val="00642136"/>
    <w:rsid w:val="006630E9"/>
    <w:rsid w:val="00676512"/>
    <w:rsid w:val="006927EA"/>
    <w:rsid w:val="0069338B"/>
    <w:rsid w:val="006A350F"/>
    <w:rsid w:val="006B28B9"/>
    <w:rsid w:val="006B51BA"/>
    <w:rsid w:val="006C5ADB"/>
    <w:rsid w:val="006E7098"/>
    <w:rsid w:val="006F505B"/>
    <w:rsid w:val="00700EAB"/>
    <w:rsid w:val="0071774A"/>
    <w:rsid w:val="007221F2"/>
    <w:rsid w:val="00724536"/>
    <w:rsid w:val="00744A17"/>
    <w:rsid w:val="007506A5"/>
    <w:rsid w:val="00762D3A"/>
    <w:rsid w:val="007720EA"/>
    <w:rsid w:val="00776280"/>
    <w:rsid w:val="00780C5F"/>
    <w:rsid w:val="00783BD1"/>
    <w:rsid w:val="007854D8"/>
    <w:rsid w:val="00794AEC"/>
    <w:rsid w:val="00795D89"/>
    <w:rsid w:val="00796987"/>
    <w:rsid w:val="007B3699"/>
    <w:rsid w:val="007C5398"/>
    <w:rsid w:val="007C6A42"/>
    <w:rsid w:val="007C77D2"/>
    <w:rsid w:val="007E27ED"/>
    <w:rsid w:val="007E4165"/>
    <w:rsid w:val="007F287E"/>
    <w:rsid w:val="0081386E"/>
    <w:rsid w:val="00823BFB"/>
    <w:rsid w:val="008312A8"/>
    <w:rsid w:val="00846E63"/>
    <w:rsid w:val="00847C18"/>
    <w:rsid w:val="008502C6"/>
    <w:rsid w:val="008679B4"/>
    <w:rsid w:val="00877907"/>
    <w:rsid w:val="008828A8"/>
    <w:rsid w:val="00887B19"/>
    <w:rsid w:val="00892528"/>
    <w:rsid w:val="0089555F"/>
    <w:rsid w:val="008B2146"/>
    <w:rsid w:val="008D1D25"/>
    <w:rsid w:val="008E3321"/>
    <w:rsid w:val="008E4184"/>
    <w:rsid w:val="008E4C1D"/>
    <w:rsid w:val="008F3F99"/>
    <w:rsid w:val="00907594"/>
    <w:rsid w:val="00911E51"/>
    <w:rsid w:val="00923DDA"/>
    <w:rsid w:val="00925E1F"/>
    <w:rsid w:val="0093151F"/>
    <w:rsid w:val="00933C33"/>
    <w:rsid w:val="00935BF5"/>
    <w:rsid w:val="00936306"/>
    <w:rsid w:val="00960435"/>
    <w:rsid w:val="0096325C"/>
    <w:rsid w:val="0097070E"/>
    <w:rsid w:val="00977066"/>
    <w:rsid w:val="00981097"/>
    <w:rsid w:val="009958DA"/>
    <w:rsid w:val="009A6800"/>
    <w:rsid w:val="009B2A86"/>
    <w:rsid w:val="009B3A9A"/>
    <w:rsid w:val="009C2F0B"/>
    <w:rsid w:val="009D078B"/>
    <w:rsid w:val="009D234D"/>
    <w:rsid w:val="00A03289"/>
    <w:rsid w:val="00A05106"/>
    <w:rsid w:val="00A1064E"/>
    <w:rsid w:val="00A11A8E"/>
    <w:rsid w:val="00A23598"/>
    <w:rsid w:val="00A34403"/>
    <w:rsid w:val="00A454B8"/>
    <w:rsid w:val="00A50E03"/>
    <w:rsid w:val="00A533B2"/>
    <w:rsid w:val="00A536C4"/>
    <w:rsid w:val="00A72CDB"/>
    <w:rsid w:val="00A84E6F"/>
    <w:rsid w:val="00A91C55"/>
    <w:rsid w:val="00A9311C"/>
    <w:rsid w:val="00A959A7"/>
    <w:rsid w:val="00AB0A70"/>
    <w:rsid w:val="00AB26A3"/>
    <w:rsid w:val="00AB5837"/>
    <w:rsid w:val="00AC5D4C"/>
    <w:rsid w:val="00AD1893"/>
    <w:rsid w:val="00AD1C85"/>
    <w:rsid w:val="00AD5F8D"/>
    <w:rsid w:val="00AD7BA4"/>
    <w:rsid w:val="00AE094E"/>
    <w:rsid w:val="00AF06F7"/>
    <w:rsid w:val="00AF11C8"/>
    <w:rsid w:val="00B143AF"/>
    <w:rsid w:val="00B3556F"/>
    <w:rsid w:val="00B47F4F"/>
    <w:rsid w:val="00B53F00"/>
    <w:rsid w:val="00B614DA"/>
    <w:rsid w:val="00B73161"/>
    <w:rsid w:val="00B90411"/>
    <w:rsid w:val="00B93202"/>
    <w:rsid w:val="00B95AEF"/>
    <w:rsid w:val="00BA475D"/>
    <w:rsid w:val="00BB5AD7"/>
    <w:rsid w:val="00BB6E34"/>
    <w:rsid w:val="00BC3592"/>
    <w:rsid w:val="00BD5934"/>
    <w:rsid w:val="00BF49C5"/>
    <w:rsid w:val="00BF5EE1"/>
    <w:rsid w:val="00C0006D"/>
    <w:rsid w:val="00C1212D"/>
    <w:rsid w:val="00C17354"/>
    <w:rsid w:val="00C27B41"/>
    <w:rsid w:val="00C30EE4"/>
    <w:rsid w:val="00C4272A"/>
    <w:rsid w:val="00C5508E"/>
    <w:rsid w:val="00C64E7A"/>
    <w:rsid w:val="00C70077"/>
    <w:rsid w:val="00C75C10"/>
    <w:rsid w:val="00C75FF8"/>
    <w:rsid w:val="00C77121"/>
    <w:rsid w:val="00CA0DFB"/>
    <w:rsid w:val="00CB083E"/>
    <w:rsid w:val="00CB17D2"/>
    <w:rsid w:val="00CB5C65"/>
    <w:rsid w:val="00CC345F"/>
    <w:rsid w:val="00CD5115"/>
    <w:rsid w:val="00CF1A73"/>
    <w:rsid w:val="00D03C97"/>
    <w:rsid w:val="00D03EDA"/>
    <w:rsid w:val="00D04469"/>
    <w:rsid w:val="00D051E2"/>
    <w:rsid w:val="00D20319"/>
    <w:rsid w:val="00D25F1D"/>
    <w:rsid w:val="00D2756B"/>
    <w:rsid w:val="00D30A8A"/>
    <w:rsid w:val="00D44D12"/>
    <w:rsid w:val="00D467CC"/>
    <w:rsid w:val="00D472C8"/>
    <w:rsid w:val="00D520BA"/>
    <w:rsid w:val="00D55D03"/>
    <w:rsid w:val="00D665A5"/>
    <w:rsid w:val="00D67C91"/>
    <w:rsid w:val="00D814C9"/>
    <w:rsid w:val="00D81758"/>
    <w:rsid w:val="00D860AB"/>
    <w:rsid w:val="00D879C8"/>
    <w:rsid w:val="00D93234"/>
    <w:rsid w:val="00D933B7"/>
    <w:rsid w:val="00DA3753"/>
    <w:rsid w:val="00DD3FFB"/>
    <w:rsid w:val="00DD5455"/>
    <w:rsid w:val="00DE2BA9"/>
    <w:rsid w:val="00DE6A3A"/>
    <w:rsid w:val="00DE7858"/>
    <w:rsid w:val="00DF2202"/>
    <w:rsid w:val="00E06B3F"/>
    <w:rsid w:val="00E177A1"/>
    <w:rsid w:val="00E22C25"/>
    <w:rsid w:val="00E35B47"/>
    <w:rsid w:val="00E43CD1"/>
    <w:rsid w:val="00E55674"/>
    <w:rsid w:val="00E624A8"/>
    <w:rsid w:val="00E64AFC"/>
    <w:rsid w:val="00E67D85"/>
    <w:rsid w:val="00E8114B"/>
    <w:rsid w:val="00E94CE7"/>
    <w:rsid w:val="00EA33ED"/>
    <w:rsid w:val="00EA4BE0"/>
    <w:rsid w:val="00EB0155"/>
    <w:rsid w:val="00EB20A4"/>
    <w:rsid w:val="00EC6A83"/>
    <w:rsid w:val="00EC6ACF"/>
    <w:rsid w:val="00EE304D"/>
    <w:rsid w:val="00EF4AB9"/>
    <w:rsid w:val="00F01BD2"/>
    <w:rsid w:val="00F11DFB"/>
    <w:rsid w:val="00F13218"/>
    <w:rsid w:val="00F23938"/>
    <w:rsid w:val="00F25C2E"/>
    <w:rsid w:val="00F26467"/>
    <w:rsid w:val="00F30CDA"/>
    <w:rsid w:val="00F41CF4"/>
    <w:rsid w:val="00F421DD"/>
    <w:rsid w:val="00F42D7E"/>
    <w:rsid w:val="00F47B40"/>
    <w:rsid w:val="00F62B46"/>
    <w:rsid w:val="00F97B5F"/>
    <w:rsid w:val="00FB1856"/>
    <w:rsid w:val="00FB2A53"/>
    <w:rsid w:val="00FD2D4A"/>
    <w:rsid w:val="00FD5D37"/>
    <w:rsid w:val="00FF6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25F1430"/>
  <w15:docId w15:val="{CD0C5081-91BA-462A-B000-23D81A74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5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B47"/>
    <w:rPr>
      <w:rFonts w:ascii="Tahoma" w:hAnsi="Tahoma" w:cs="Tahoma"/>
      <w:sz w:val="16"/>
      <w:szCs w:val="16"/>
    </w:rPr>
  </w:style>
  <w:style w:type="paragraph" w:styleId="ListParagraph">
    <w:name w:val="List Paragraph"/>
    <w:basedOn w:val="Normal"/>
    <w:uiPriority w:val="34"/>
    <w:qFormat/>
    <w:rsid w:val="00700EAB"/>
    <w:pPr>
      <w:ind w:left="720"/>
      <w:contextualSpacing/>
    </w:pPr>
  </w:style>
  <w:style w:type="paragraph" w:styleId="Header">
    <w:name w:val="header"/>
    <w:basedOn w:val="Normal"/>
    <w:link w:val="HeaderChar"/>
    <w:uiPriority w:val="99"/>
    <w:unhideWhenUsed/>
    <w:rsid w:val="00E811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114B"/>
  </w:style>
  <w:style w:type="paragraph" w:styleId="Footer">
    <w:name w:val="footer"/>
    <w:basedOn w:val="Normal"/>
    <w:link w:val="FooterChar"/>
    <w:uiPriority w:val="99"/>
    <w:unhideWhenUsed/>
    <w:rsid w:val="00E811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114B"/>
  </w:style>
  <w:style w:type="paragraph" w:styleId="NoSpacing">
    <w:name w:val="No Spacing"/>
    <w:uiPriority w:val="1"/>
    <w:qFormat/>
    <w:rsid w:val="00D30A8A"/>
    <w:pPr>
      <w:spacing w:after="0" w:line="240" w:lineRule="auto"/>
    </w:pPr>
  </w:style>
  <w:style w:type="character" w:styleId="CommentReference">
    <w:name w:val="annotation reference"/>
    <w:basedOn w:val="DefaultParagraphFont"/>
    <w:uiPriority w:val="99"/>
    <w:semiHidden/>
    <w:unhideWhenUsed/>
    <w:rsid w:val="00783BD1"/>
    <w:rPr>
      <w:sz w:val="16"/>
      <w:szCs w:val="16"/>
    </w:rPr>
  </w:style>
  <w:style w:type="paragraph" w:styleId="CommentText">
    <w:name w:val="annotation text"/>
    <w:basedOn w:val="Normal"/>
    <w:link w:val="CommentTextChar"/>
    <w:uiPriority w:val="99"/>
    <w:semiHidden/>
    <w:unhideWhenUsed/>
    <w:rsid w:val="00783BD1"/>
    <w:pPr>
      <w:spacing w:line="240" w:lineRule="auto"/>
    </w:pPr>
    <w:rPr>
      <w:sz w:val="20"/>
      <w:szCs w:val="20"/>
    </w:rPr>
  </w:style>
  <w:style w:type="character" w:customStyle="1" w:styleId="CommentTextChar">
    <w:name w:val="Comment Text Char"/>
    <w:basedOn w:val="DefaultParagraphFont"/>
    <w:link w:val="CommentText"/>
    <w:uiPriority w:val="99"/>
    <w:semiHidden/>
    <w:rsid w:val="00783BD1"/>
    <w:rPr>
      <w:sz w:val="20"/>
      <w:szCs w:val="20"/>
    </w:rPr>
  </w:style>
  <w:style w:type="paragraph" w:styleId="CommentSubject">
    <w:name w:val="annotation subject"/>
    <w:basedOn w:val="CommentText"/>
    <w:next w:val="CommentText"/>
    <w:link w:val="CommentSubjectChar"/>
    <w:uiPriority w:val="99"/>
    <w:semiHidden/>
    <w:unhideWhenUsed/>
    <w:rsid w:val="00783BD1"/>
    <w:rPr>
      <w:b/>
      <w:bCs/>
    </w:rPr>
  </w:style>
  <w:style w:type="character" w:customStyle="1" w:styleId="CommentSubjectChar">
    <w:name w:val="Comment Subject Char"/>
    <w:basedOn w:val="CommentTextChar"/>
    <w:link w:val="CommentSubject"/>
    <w:uiPriority w:val="99"/>
    <w:semiHidden/>
    <w:rsid w:val="00783B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546608">
      <w:bodyDiv w:val="1"/>
      <w:marLeft w:val="0"/>
      <w:marRight w:val="0"/>
      <w:marTop w:val="0"/>
      <w:marBottom w:val="0"/>
      <w:divBdr>
        <w:top w:val="none" w:sz="0" w:space="0" w:color="auto"/>
        <w:left w:val="none" w:sz="0" w:space="0" w:color="auto"/>
        <w:bottom w:val="none" w:sz="0" w:space="0" w:color="auto"/>
        <w:right w:val="none" w:sz="0" w:space="0" w:color="auto"/>
      </w:divBdr>
    </w:div>
    <w:div w:id="874578869">
      <w:bodyDiv w:val="1"/>
      <w:marLeft w:val="0"/>
      <w:marRight w:val="0"/>
      <w:marTop w:val="0"/>
      <w:marBottom w:val="0"/>
      <w:divBdr>
        <w:top w:val="none" w:sz="0" w:space="0" w:color="auto"/>
        <w:left w:val="none" w:sz="0" w:space="0" w:color="auto"/>
        <w:bottom w:val="none" w:sz="0" w:space="0" w:color="auto"/>
        <w:right w:val="none" w:sz="0" w:space="0" w:color="auto"/>
      </w:divBdr>
    </w:div>
    <w:div w:id="110947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c8f650-6e5e-4f13-a855-aa7b557ecd7e" xsi:nil="true"/>
    <lcf76f155ced4ddcb4097134ff3c332f xmlns="8e712937-32ee-4423-8dec-d7d301b1921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13BB1AC425E14C9644F2ED54D64945" ma:contentTypeVersion="17" ma:contentTypeDescription="Create a new document." ma:contentTypeScope="" ma:versionID="73a9765e1bba66a4d2bd60e2c52f697f">
  <xsd:schema xmlns:xsd="http://www.w3.org/2001/XMLSchema" xmlns:xs="http://www.w3.org/2001/XMLSchema" xmlns:p="http://schemas.microsoft.com/office/2006/metadata/properties" xmlns:ns2="8e712937-32ee-4423-8dec-d7d301b19218" xmlns:ns3="23c8f650-6e5e-4f13-a855-aa7b557ecd7e" targetNamespace="http://schemas.microsoft.com/office/2006/metadata/properties" ma:root="true" ma:fieldsID="12a3257fb820c6148dcfb62287917437" ns2:_="" ns3:_="">
    <xsd:import namespace="8e712937-32ee-4423-8dec-d7d301b19218"/>
    <xsd:import namespace="23c8f650-6e5e-4f13-a855-aa7b557ecd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12937-32ee-4423-8dec-d7d301b19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e76701-a81e-4562-a80a-196110d074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8f650-6e5e-4f13-a855-aa7b557ecd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4d2269-d90e-49f1-9a84-bc954cf91028}" ma:internalName="TaxCatchAll" ma:showField="CatchAllData" ma:web="23c8f650-6e5e-4f13-a855-aa7b557ec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76EDAC-BA3D-41A6-B458-CA5A9ECDE4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77F22A-3776-488D-AD1E-8E9937F468C3}">
  <ds:schemaRefs>
    <ds:schemaRef ds:uri="http://schemas.microsoft.com/sharepoint/v3/contenttype/forms"/>
  </ds:schemaRefs>
</ds:datastoreItem>
</file>

<file path=customXml/itemProps3.xml><?xml version="1.0" encoding="utf-8"?>
<ds:datastoreItem xmlns:ds="http://schemas.openxmlformats.org/officeDocument/2006/customXml" ds:itemID="{00FDC7C5-DBF2-4E53-88DA-3A4535E39AAF}"/>
</file>

<file path=docProps/app.xml><?xml version="1.0" encoding="utf-8"?>
<Properties xmlns="http://schemas.openxmlformats.org/officeDocument/2006/extended-properties" xmlns:vt="http://schemas.openxmlformats.org/officeDocument/2006/docPropsVTypes">
  <Template>Normal</Template>
  <TotalTime>1</TotalTime>
  <Pages>5</Pages>
  <Words>1762</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Mitchelmore</dc:creator>
  <cp:lastModifiedBy>Michelle Harper</cp:lastModifiedBy>
  <cp:revision>2</cp:revision>
  <cp:lastPrinted>2017-09-11T09:12:00Z</cp:lastPrinted>
  <dcterms:created xsi:type="dcterms:W3CDTF">2023-12-14T15:18:00Z</dcterms:created>
  <dcterms:modified xsi:type="dcterms:W3CDTF">2023-12-14T15:18:00Z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0x0101008113BB1AC425E14C9644F2ED54D64945</vt:lpwstr>
  </property>
</Properties>
</file>